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90DB" w14:textId="77777777" w:rsidR="00D52D40" w:rsidRPr="00D52D40" w:rsidRDefault="005735D9" w:rsidP="00D52D40">
      <w:pPr>
        <w:pStyle w:val="Title"/>
      </w:pPr>
      <w:r>
        <w:t>Epilepsy</w:t>
      </w:r>
      <w:r w:rsidRPr="00E01F4F">
        <w:t xml:space="preserve"> Policy</w:t>
      </w:r>
      <w:r w:rsidRPr="00D52D40">
        <w:t xml:space="preserve"> </w:t>
      </w:r>
    </w:p>
    <w:p w14:paraId="0672EE84" w14:textId="77777777" w:rsidR="00D52D40" w:rsidRPr="00D52D40" w:rsidRDefault="001C2C2E" w:rsidP="00D52D40">
      <w:pPr>
        <w:pStyle w:val="Mandatory"/>
      </w:pPr>
      <w:r>
        <w:t xml:space="preserve">Best Practice </w:t>
      </w:r>
      <w:r w:rsidR="00D52D40" w:rsidRPr="00D52D40">
        <w:t xml:space="preserve">– Quality Area </w:t>
      </w:r>
      <w:r w:rsidR="005735D9">
        <w:t>2</w:t>
      </w:r>
    </w:p>
    <w:p w14:paraId="0234DFFA" w14:textId="77777777" w:rsidR="007E49A6" w:rsidRPr="00943B1C" w:rsidRDefault="007E49A6" w:rsidP="007E49A6">
      <w:pPr>
        <w:pStyle w:val="BodyText"/>
      </w:pPr>
      <w:r w:rsidRPr="00532B0E">
        <w:t xml:space="preserve">This policy was written in consultation with The </w:t>
      </w:r>
      <w:r>
        <w:t>Epilepsy</w:t>
      </w:r>
      <w:r w:rsidRPr="00532B0E">
        <w:t xml:space="preserve"> Foundation. The </w:t>
      </w:r>
      <w:r>
        <w:t xml:space="preserve">Epilepsy </w:t>
      </w:r>
      <w:r w:rsidRPr="007E49A6">
        <w:t>Foundation</w:t>
      </w:r>
      <w:r>
        <w:t xml:space="preserve"> provides training, support and resources to any individual affected by epilepsy</w:t>
      </w:r>
      <w:r w:rsidRPr="00532B0E">
        <w:t xml:space="preserve">. For more detailed information, visit The </w:t>
      </w:r>
      <w:r>
        <w:t>Epilepsy</w:t>
      </w:r>
      <w:r w:rsidRPr="00532B0E">
        <w:t xml:space="preserve"> Foundation’s website:</w:t>
      </w:r>
      <w:r w:rsidRPr="00755D52">
        <w:rPr>
          <w:rStyle w:val="Hyperlink"/>
          <w:u w:val="none"/>
        </w:rPr>
        <w:t xml:space="preserve"> </w:t>
      </w:r>
      <w:hyperlink r:id="rId8" w:history="1">
        <w:r w:rsidR="00BE53E8" w:rsidRPr="00AA722E">
          <w:rPr>
            <w:rStyle w:val="Hyperlink"/>
          </w:rPr>
          <w:t>www.epinet.org.au</w:t>
        </w:r>
      </w:hyperlink>
      <w:r w:rsidR="00397E00">
        <w:rPr>
          <w:rStyle w:val="Hyperlink"/>
        </w:rPr>
        <w:t xml:space="preserve"> </w:t>
      </w:r>
    </w:p>
    <w:p w14:paraId="418118C4" w14:textId="77777777" w:rsidR="007E49A6" w:rsidRPr="00AD36B6" w:rsidRDefault="007E49A6" w:rsidP="007E49A6">
      <w:pPr>
        <w:pStyle w:val="Heading1"/>
      </w:pPr>
      <w:r w:rsidRPr="00AD36B6">
        <w:t>Purpose</w:t>
      </w:r>
    </w:p>
    <w:p w14:paraId="109FF1B9" w14:textId="77777777"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14:paraId="6308FA81" w14:textId="77777777"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fldSimple w:instr=" DOCPROPERTY  Company  \* MERGEFORMAT ">
        <w:r w:rsidR="00172E16">
          <w:t>Box Hill North Primary School Kindergarten</w:t>
        </w:r>
      </w:fldSimple>
    </w:p>
    <w:p w14:paraId="6A7F1ED2" w14:textId="77777777" w:rsidR="007E49A6" w:rsidRDefault="007E49A6" w:rsidP="000B0044">
      <w:pPr>
        <w:pStyle w:val="Bullets1"/>
        <w:numPr>
          <w:ilvl w:val="0"/>
          <w:numId w:val="3"/>
        </w:numPr>
        <w:ind w:left="284" w:hanging="284"/>
      </w:pPr>
      <w:r w:rsidRPr="00902A60">
        <w:t>ensure</w:t>
      </w:r>
      <w:r>
        <w:t xml:space="preserve"> that all necessary information for the effective management of children with epilepsy enrolled at </w:t>
      </w:r>
      <w:fldSimple w:instr=" DOCPROPERTY  Company  \* MERGEFORMAT ">
        <w:r w:rsidR="00172E16">
          <w:t>Box Hill North Primary School Kindergarten</w:t>
        </w:r>
      </w:fldSimple>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29CE5713" w14:textId="77777777" w:rsidR="005F75FF" w:rsidRPr="00C9669F" w:rsidRDefault="005F75FF" w:rsidP="00C9669F">
      <w:pPr>
        <w:pStyle w:val="Bullets1"/>
        <w:numPr>
          <w:ilvl w:val="0"/>
          <w:numId w:val="0"/>
        </w:num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p>
    <w:p w14:paraId="6BEF463F" w14:textId="77777777" w:rsidR="007E49A6" w:rsidRPr="00AD36B6" w:rsidRDefault="007E49A6" w:rsidP="007E49A6">
      <w:pPr>
        <w:pStyle w:val="Heading1"/>
      </w:pPr>
      <w:r w:rsidRPr="00AD36B6">
        <w:t>Policy statement</w:t>
      </w:r>
    </w:p>
    <w:p w14:paraId="5566D0A0" w14:textId="77777777" w:rsidR="007E49A6" w:rsidRDefault="007E49A6" w:rsidP="007E49A6">
      <w:pPr>
        <w:pStyle w:val="Heading2"/>
        <w:numPr>
          <w:ilvl w:val="0"/>
          <w:numId w:val="4"/>
        </w:numPr>
        <w:ind w:left="284" w:hanging="284"/>
      </w:pPr>
      <w:r w:rsidRPr="0052698C">
        <w:t>Values</w:t>
      </w:r>
    </w:p>
    <w:p w14:paraId="645E8023" w14:textId="77777777" w:rsidR="007E49A6" w:rsidRDefault="00775EF2" w:rsidP="007E49A6">
      <w:pPr>
        <w:pStyle w:val="BodyText3ptAfter"/>
      </w:pPr>
      <w:fldSimple w:instr=" DOCPROPERTY  Company  \* MERGEFORMAT ">
        <w:r w:rsidR="00172E16">
          <w:t>Box Hill North Primary School Kindergarten</w:t>
        </w:r>
      </w:fldSimple>
      <w:r w:rsidR="007E49A6">
        <w:t xml:space="preserve"> </w:t>
      </w:r>
      <w:r w:rsidR="007E49A6" w:rsidRPr="00DD1703">
        <w:t>is committed to:</w:t>
      </w:r>
    </w:p>
    <w:p w14:paraId="18669BC7" w14:textId="77777777" w:rsidR="007E49A6" w:rsidRDefault="007E49A6" w:rsidP="001E7066">
      <w:pPr>
        <w:pStyle w:val="Bullets1"/>
        <w:numPr>
          <w:ilvl w:val="0"/>
          <w:numId w:val="3"/>
        </w:numPr>
        <w:ind w:left="284" w:hanging="284"/>
      </w:pPr>
      <w:r>
        <w:t>providing a safe and healthy environment for all children enrolled at the service</w:t>
      </w:r>
    </w:p>
    <w:p w14:paraId="3372EBB3" w14:textId="77777777" w:rsidR="007E49A6" w:rsidRDefault="007E49A6" w:rsidP="001E7066">
      <w:pPr>
        <w:pStyle w:val="Bullets1"/>
        <w:numPr>
          <w:ilvl w:val="0"/>
          <w:numId w:val="3"/>
        </w:numPr>
        <w:ind w:left="284" w:hanging="284"/>
      </w:pPr>
      <w:r>
        <w:t>providing an environment in which all children with epilepsy can participate to their full potential</w:t>
      </w:r>
    </w:p>
    <w:p w14:paraId="5AC8F3AA" w14:textId="77777777" w:rsidR="007E49A6" w:rsidRPr="00902A60" w:rsidRDefault="007E49A6" w:rsidP="001E7066">
      <w:pPr>
        <w:pStyle w:val="Bullets1"/>
        <w:numPr>
          <w:ilvl w:val="0"/>
          <w:numId w:val="3"/>
        </w:numPr>
        <w:ind w:left="284" w:hanging="284"/>
      </w:pPr>
      <w:r>
        <w:t>providing a clear set of guidelines and procedures to be followed with regard to supporting children with</w:t>
      </w:r>
      <w:r w:rsidRPr="00902A60">
        <w:t xml:space="preserve"> epilepsy and the management of seizures</w:t>
      </w:r>
    </w:p>
    <w:p w14:paraId="6A389F17" w14:textId="77777777" w:rsidR="007E49A6" w:rsidRPr="00902A60" w:rsidRDefault="007E49A6" w:rsidP="001E7066">
      <w:pPr>
        <w:pStyle w:val="Bullets1"/>
        <w:numPr>
          <w:ilvl w:val="0"/>
          <w:numId w:val="3"/>
        </w:numPr>
        <w:ind w:left="284" w:hanging="284"/>
      </w:pPr>
      <w:r w:rsidRPr="00902A60">
        <w:t>educating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14:paraId="193C297F" w14:textId="77777777" w:rsidR="007E49A6" w:rsidRPr="00AD36B6" w:rsidRDefault="007E49A6" w:rsidP="007E49A6">
      <w:pPr>
        <w:pStyle w:val="Heading2"/>
        <w:numPr>
          <w:ilvl w:val="0"/>
          <w:numId w:val="4"/>
        </w:numPr>
        <w:ind w:left="284" w:hanging="284"/>
      </w:pPr>
      <w:r w:rsidRPr="00AD36B6">
        <w:t>Scope</w:t>
      </w:r>
    </w:p>
    <w:p w14:paraId="3410B572" w14:textId="77777777"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172E16">
          <w:rPr>
            <w:shd w:val="clear" w:color="auto" w:fill="FFFFFF"/>
          </w:rPr>
          <w:t>Box Hill North Primary School Kindergarten</w:t>
        </w:r>
      </w:fldSimple>
      <w:r>
        <w:rPr>
          <w:shd w:val="clear" w:color="auto" w:fill="FFFFFF"/>
        </w:rPr>
        <w:t>.</w:t>
      </w:r>
    </w:p>
    <w:p w14:paraId="000D94C2" w14:textId="77777777" w:rsidR="007E49A6" w:rsidRPr="00AD36B6" w:rsidRDefault="007E49A6" w:rsidP="007E49A6">
      <w:pPr>
        <w:pStyle w:val="Heading2"/>
        <w:numPr>
          <w:ilvl w:val="0"/>
          <w:numId w:val="4"/>
        </w:numPr>
        <w:ind w:left="284" w:hanging="284"/>
      </w:pPr>
      <w:r w:rsidRPr="00AD36B6">
        <w:t>Background and legislation</w:t>
      </w:r>
    </w:p>
    <w:p w14:paraId="24108EC0" w14:textId="77777777" w:rsidR="007E49A6" w:rsidRPr="009B1477" w:rsidRDefault="007E49A6" w:rsidP="007E49A6">
      <w:pPr>
        <w:pStyle w:val="Heading4"/>
      </w:pPr>
      <w:r w:rsidRPr="009B1477">
        <w:t>Background</w:t>
      </w:r>
    </w:p>
    <w:p w14:paraId="2A411F0A" w14:textId="77777777"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14:paraId="1F508818" w14:textId="77777777"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14:paraId="6F81C2CE" w14:textId="77777777" w:rsidR="007E49A6" w:rsidRDefault="007E49A6" w:rsidP="007E49A6">
      <w:pPr>
        <w:pStyle w:val="BodyText"/>
        <w:rPr>
          <w:shd w:val="clear" w:color="auto" w:fill="FFFFFF"/>
        </w:rPr>
      </w:pPr>
      <w:r w:rsidRPr="00094251">
        <w:rPr>
          <w:shd w:val="clear" w:color="auto" w:fill="FFFFFF"/>
        </w:rPr>
        <w:lastRenderedPageBreak/>
        <w:t>Most people living with epilepsy have good control of their seizures through medication</w:t>
      </w:r>
      <w:r>
        <w:rPr>
          <w:shd w:val="clear" w:color="auto" w:fill="FFFFFF"/>
        </w:rPr>
        <w:t>,</w:t>
      </w:r>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14:paraId="601B3A9E" w14:textId="77777777"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midazolam or rectal Valium.</w:t>
      </w:r>
    </w:p>
    <w:p w14:paraId="0FA49AE4" w14:textId="77777777"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at all times who has </w:t>
      </w:r>
      <w:r>
        <w:t xml:space="preserve">a </w:t>
      </w:r>
      <w:r w:rsidRPr="00094251">
        <w:t xml:space="preserve">current </w:t>
      </w:r>
      <w:r>
        <w:t xml:space="preserve">approved first aid qualification. </w:t>
      </w:r>
      <w:r w:rsidRPr="00094251">
        <w:t xml:space="preserve">As a demonstration of duty of care and best practice, </w:t>
      </w:r>
      <w:r w:rsidR="005243EE">
        <w:t xml:space="preserve">ELAA </w:t>
      </w:r>
      <w:r w:rsidRPr="00094251">
        <w:t xml:space="preserve">recommends </w:t>
      </w:r>
      <w:r w:rsidRPr="00094251">
        <w:rPr>
          <w:b/>
        </w:rPr>
        <w:t>all educators</w:t>
      </w:r>
      <w:r w:rsidRPr="00094251">
        <w:t xml:space="preserve"> have current approved </w:t>
      </w:r>
      <w:r w:rsidR="0067604C">
        <w:t>first aid qualifications.</w:t>
      </w:r>
    </w:p>
    <w:p w14:paraId="38D6C7FD" w14:textId="77777777" w:rsidR="007E49A6" w:rsidRPr="00CE39B9" w:rsidRDefault="007E49A6" w:rsidP="007E49A6">
      <w:pPr>
        <w:pStyle w:val="Heading4"/>
        <w:spacing w:before="170"/>
      </w:pPr>
      <w:r w:rsidRPr="00CE39B9">
        <w:t>Legislation and standards</w:t>
      </w:r>
    </w:p>
    <w:p w14:paraId="22C3005D" w14:textId="77777777" w:rsidR="007E49A6" w:rsidRDefault="007E49A6" w:rsidP="007E49A6">
      <w:pPr>
        <w:pStyle w:val="BodyText3ptAfter"/>
      </w:pPr>
      <w:r>
        <w:t>Relevant legislation and standards include but are not limited to:</w:t>
      </w:r>
    </w:p>
    <w:p w14:paraId="2DF1C641" w14:textId="77777777"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14:paraId="2F4F769E" w14:textId="77777777"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14:paraId="16865E6C" w14:textId="77777777"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14:paraId="3BE1129A" w14:textId="77777777" w:rsidR="007E49A6" w:rsidRDefault="007E49A6" w:rsidP="00CC2280">
      <w:pPr>
        <w:pStyle w:val="Bullets1"/>
        <w:numPr>
          <w:ilvl w:val="0"/>
          <w:numId w:val="3"/>
        </w:numPr>
        <w:ind w:left="284" w:hanging="284"/>
      </w:pPr>
      <w:r w:rsidRPr="004A4C3A">
        <w:rPr>
          <w:i/>
        </w:rPr>
        <w:t>National Quality Standard</w:t>
      </w:r>
      <w:r w:rsidRPr="004A4C3A">
        <w:t>, Quality Area 2:</w:t>
      </w:r>
      <w:r>
        <w:t xml:space="preserve"> Children’s Health and Safety</w:t>
      </w:r>
    </w:p>
    <w:p w14:paraId="44936EB8" w14:textId="77777777" w:rsidR="007E49A6" w:rsidRDefault="007E49A6" w:rsidP="00B479E9">
      <w:pPr>
        <w:pStyle w:val="Bullets2"/>
        <w:numPr>
          <w:ilvl w:val="1"/>
          <w:numId w:val="3"/>
        </w:numPr>
        <w:ind w:left="567" w:hanging="283"/>
      </w:pPr>
      <w:r>
        <w:t>Standard 2.1: Each child’s health is promoted</w:t>
      </w:r>
    </w:p>
    <w:p w14:paraId="670B5B56" w14:textId="77777777" w:rsidR="007E49A6" w:rsidRDefault="007E49A6" w:rsidP="00B479E9">
      <w:pPr>
        <w:pStyle w:val="Bullets3"/>
        <w:numPr>
          <w:ilvl w:val="2"/>
          <w:numId w:val="3"/>
        </w:numPr>
        <w:ind w:left="851" w:hanging="284"/>
      </w:pPr>
      <w:r>
        <w:t>Element 2.1.1: Each child’s health needs are supported</w:t>
      </w:r>
    </w:p>
    <w:p w14:paraId="39BBF1EC" w14:textId="77777777" w:rsidR="007E49A6" w:rsidRDefault="007E49A6" w:rsidP="00B479E9">
      <w:pPr>
        <w:pStyle w:val="Bullets2"/>
        <w:numPr>
          <w:ilvl w:val="1"/>
          <w:numId w:val="3"/>
        </w:numPr>
        <w:ind w:left="567" w:hanging="283"/>
      </w:pPr>
      <w:r>
        <w:t>Standard 2.3: Each child is protected</w:t>
      </w:r>
    </w:p>
    <w:p w14:paraId="7A3CB1FD" w14:textId="77777777" w:rsidR="007E49A6" w:rsidRDefault="007E49A6" w:rsidP="00B479E9">
      <w:pPr>
        <w:pStyle w:val="Bullets3"/>
        <w:numPr>
          <w:ilvl w:val="2"/>
          <w:numId w:val="3"/>
        </w:numPr>
        <w:ind w:left="851" w:hanging="284"/>
      </w:pPr>
      <w:r>
        <w:t>Element 2.3.3: Plans to effectively manage incidents and emergencies are developed in consultation with relevant authorities, practised and implemented</w:t>
      </w:r>
    </w:p>
    <w:p w14:paraId="05852D27" w14:textId="77777777" w:rsidR="00D53433" w:rsidRPr="00C9669F" w:rsidRDefault="00D53433" w:rsidP="00B479E9">
      <w:pPr>
        <w:pStyle w:val="Bullets1"/>
        <w:numPr>
          <w:ilvl w:val="0"/>
          <w:numId w:val="3"/>
        </w:numPr>
        <w:ind w:left="284" w:hanging="284"/>
        <w:rPr>
          <w:i/>
        </w:rPr>
      </w:pPr>
      <w:r>
        <w:rPr>
          <w:i/>
        </w:rPr>
        <w:t xml:space="preserve">Privacy and Data Protection Act 2014 </w:t>
      </w:r>
      <w:r>
        <w:t>(Vic)</w:t>
      </w:r>
    </w:p>
    <w:p w14:paraId="6121D68E" w14:textId="77777777"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14:paraId="6A30F7ED" w14:textId="77777777"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14:paraId="73A41FFA" w14:textId="77777777"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14:paraId="7A6BB4B3" w14:textId="77777777" w:rsidR="007E49A6" w:rsidRPr="00AD36B6" w:rsidRDefault="007E49A6" w:rsidP="007E49A6">
      <w:pPr>
        <w:pStyle w:val="Heading2"/>
        <w:numPr>
          <w:ilvl w:val="0"/>
          <w:numId w:val="4"/>
        </w:numPr>
        <w:ind w:left="284" w:hanging="284"/>
      </w:pPr>
      <w:r w:rsidRPr="00AD36B6">
        <w:t>Definitions</w:t>
      </w:r>
    </w:p>
    <w:p w14:paraId="11003309" w14:textId="77777777"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4FB2AB6C" w14:textId="77777777"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14:paraId="14672F32" w14:textId="77777777"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14:paraId="558A464A" w14:textId="77777777" w:rsidR="007E49A6" w:rsidRPr="00094251" w:rsidRDefault="007E49A6" w:rsidP="007E49A6">
      <w:pPr>
        <w:pStyle w:val="BodyText"/>
        <w:rPr>
          <w:b/>
        </w:rPr>
      </w:pPr>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
    <w:p w14:paraId="34B75668" w14:textId="77777777"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w:t>
      </w:r>
      <w:proofErr w:type="gramStart"/>
      <w:r w:rsidRPr="00546917">
        <w:t>reasonable</w:t>
      </w:r>
      <w:proofErr w:type="gramEnd"/>
      <w:r w:rsidRPr="00546917">
        <w:t xml:space="preserve"> foreseeable risk of injury.</w:t>
      </w:r>
    </w:p>
    <w:p w14:paraId="787A9F3B" w14:textId="77777777" w:rsidR="007E49A6" w:rsidRDefault="007E49A6" w:rsidP="007E49A6">
      <w:pPr>
        <w:pStyle w:val="BodyText"/>
      </w:pPr>
      <w:r w:rsidRPr="00094251">
        <w:rPr>
          <w:b/>
        </w:rPr>
        <w:lastRenderedPageBreak/>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past, but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133B9744" w14:textId="77777777"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hyperlink r:id="rId9" w:history="1">
        <w:r w:rsidR="004A1757" w:rsidRPr="008C2145">
          <w:rPr>
            <w:rStyle w:val="Hyperlink"/>
          </w:rPr>
          <w:t>www.epinet.org.au</w:t>
        </w:r>
      </w:hyperlink>
      <w:r w:rsidR="00397E00">
        <w:rPr>
          <w:rStyle w:val="Hyperlink"/>
        </w:rPr>
        <w:t xml:space="preserve"> </w:t>
      </w:r>
    </w:p>
    <w:p w14:paraId="7026D6DB" w14:textId="77777777" w:rsidR="007E49A6" w:rsidRDefault="007E49A6" w:rsidP="007E49A6">
      <w:pPr>
        <w:pStyle w:val="BodyText"/>
      </w:pPr>
      <w:r w:rsidRPr="00F602FE">
        <w:rPr>
          <w:b/>
        </w:rPr>
        <w:t>Epilepsy</w:t>
      </w:r>
      <w:r w:rsidRPr="00520A5D">
        <w:rPr>
          <w:b/>
        </w:rPr>
        <w:t xml:space="preserve">: </w:t>
      </w:r>
      <w:r>
        <w:t>Recurrent seizures (abnormal burst of electrical activity in the brain that scrambles messages) that are unprovoked.</w:t>
      </w:r>
    </w:p>
    <w:p w14:paraId="1D0D7085" w14:textId="77777777"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hyperlink r:id="rId10" w:history="1">
        <w:r w:rsidR="00397E00" w:rsidRPr="009F59DA">
          <w:rPr>
            <w:rStyle w:val="Hyperlink"/>
          </w:rPr>
          <w:t>www.epinet.org.au</w:t>
        </w:r>
      </w:hyperlink>
      <w:r w:rsidR="00397E00">
        <w:rPr>
          <w:rStyle w:val="Hyperlink"/>
        </w:rPr>
        <w:t xml:space="preserve"> </w:t>
      </w:r>
    </w:p>
    <w:p w14:paraId="27A25398" w14:textId="77777777"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14:paraId="196DA751" w14:textId="77777777"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1EB891A4" w14:textId="77777777"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w:t>
      </w:r>
      <w:proofErr w:type="spellStart"/>
      <w:r>
        <w:t>Clonic</w:t>
      </w:r>
      <w:proofErr w:type="spellEnd"/>
      <w:r>
        <w:t xml:space="preserve"> seizure is one type of generalised seizure.</w:t>
      </w:r>
    </w:p>
    <w:p w14:paraId="29B7F16F" w14:textId="77777777"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14:paraId="10B5F34A" w14:textId="77777777"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14:paraId="2F4307B2" w14:textId="77777777" w:rsidR="007E49A6" w:rsidRPr="00001D5E" w:rsidRDefault="007E49A6" w:rsidP="004A1757">
      <w:pPr>
        <w:pStyle w:val="BodyText"/>
        <w:spacing w:after="60"/>
      </w:pPr>
      <w:r w:rsidRPr="00520A5D">
        <w:rPr>
          <w:b/>
        </w:rPr>
        <w:t>Midazolam:</w:t>
      </w:r>
      <w:r w:rsidRPr="00D35E8A">
        <w:t xml:space="preserve"> </w:t>
      </w:r>
      <w:r>
        <w:t>Also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has the ability to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14:paraId="398AF8C7" w14:textId="77777777" w:rsidR="007E49A6" w:rsidRPr="00001D5E" w:rsidRDefault="007E49A6" w:rsidP="007E49A6">
      <w:pPr>
        <w:pStyle w:val="BodyText"/>
      </w:pPr>
      <w:r w:rsidRPr="00D35E8A">
        <w:lastRenderedPageBreak/>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most commonly administered </w:t>
      </w:r>
      <w:proofErr w:type="spellStart"/>
      <w:r w:rsidRPr="00D35E8A">
        <w:t>bucally</w:t>
      </w:r>
      <w:proofErr w:type="spellEnd"/>
      <w:r w:rsidRPr="00D35E8A">
        <w:t xml:space="preserve"> or nasally.</w:t>
      </w:r>
    </w:p>
    <w:p w14:paraId="2376BE37" w14:textId="77777777" w:rsidR="007E49A6" w:rsidRPr="00042148" w:rsidRDefault="007E49A6" w:rsidP="007E49A6">
      <w:pPr>
        <w:pStyle w:val="BodyText"/>
      </w:pPr>
      <w:r w:rsidRPr="00D35E8A">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14:paraId="1D6C083E" w14:textId="77777777"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EFV Administration flyer – e.g. buccal, gloves, tissues, pen and paper, +/- stopwatch.</w:t>
      </w:r>
    </w:p>
    <w:p w14:paraId="5484F835" w14:textId="77777777"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14:paraId="0C32E040" w14:textId="77777777" w:rsidR="00EA38CD" w:rsidRDefault="007E49A6" w:rsidP="00C377B1">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14:paraId="16D1A64F" w14:textId="77777777"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1" w:history="1">
        <w:r w:rsidRPr="0034367D">
          <w:rPr>
            <w:rStyle w:val="Hyperlink"/>
          </w:rPr>
          <w:t>www.acecqa.gov.au</w:t>
        </w:r>
      </w:hyperlink>
      <w:r w:rsidR="00397E00">
        <w:rPr>
          <w:rStyle w:val="Hyperlink"/>
        </w:rPr>
        <w:t xml:space="preserve"> </w:t>
      </w:r>
    </w:p>
    <w:p w14:paraId="03E5DAE0" w14:textId="77777777"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14:paraId="240A835E" w14:textId="77777777" w:rsidR="007E49A6" w:rsidRPr="00AD36B6" w:rsidRDefault="007E49A6" w:rsidP="007E49A6">
      <w:pPr>
        <w:pStyle w:val="Heading2"/>
        <w:numPr>
          <w:ilvl w:val="0"/>
          <w:numId w:val="4"/>
        </w:numPr>
        <w:ind w:left="284" w:hanging="284"/>
      </w:pPr>
      <w:r w:rsidRPr="00AD36B6">
        <w:t>Sources and related policies</w:t>
      </w:r>
    </w:p>
    <w:p w14:paraId="425E6545" w14:textId="77777777" w:rsidR="007E49A6" w:rsidRPr="00070594" w:rsidRDefault="007E49A6" w:rsidP="007E49A6">
      <w:pPr>
        <w:pStyle w:val="Heading4"/>
      </w:pPr>
      <w:r>
        <w:t>Sources</w:t>
      </w:r>
    </w:p>
    <w:p w14:paraId="3A5FE3C8" w14:textId="77777777" w:rsidR="007E49A6" w:rsidRDefault="007E49A6" w:rsidP="00030F61">
      <w:pPr>
        <w:pStyle w:val="Bullets1"/>
        <w:numPr>
          <w:ilvl w:val="0"/>
          <w:numId w:val="3"/>
        </w:numPr>
        <w:ind w:left="284" w:hanging="284"/>
      </w:pPr>
      <w:r>
        <w:t xml:space="preserve">The Epilepsy Foundation: </w:t>
      </w:r>
      <w:hyperlink r:id="rId12" w:history="1">
        <w:r w:rsidRPr="0034367D">
          <w:rPr>
            <w:rStyle w:val="Hyperlink"/>
          </w:rPr>
          <w:t>www.epinet.org.au</w:t>
        </w:r>
      </w:hyperlink>
      <w:r>
        <w:t xml:space="preserve"> or phone</w:t>
      </w:r>
      <w:r w:rsidR="00370F52">
        <w:t xml:space="preserve"> (03) 9805 9111 or 1300 852 853</w:t>
      </w:r>
    </w:p>
    <w:p w14:paraId="0BB22FB9" w14:textId="77777777"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3" w:history="1">
        <w:r w:rsidR="00397E00" w:rsidRPr="009F59DA">
          <w:rPr>
            <w:rStyle w:val="Hyperlink"/>
          </w:rPr>
          <w:t>www.acecqa.gov.au</w:t>
        </w:r>
      </w:hyperlink>
      <w:r w:rsidR="00397E00">
        <w:rPr>
          <w:rStyle w:val="Hyperlink"/>
        </w:rPr>
        <w:t xml:space="preserve"> </w:t>
      </w:r>
    </w:p>
    <w:p w14:paraId="4DDD8B4C" w14:textId="77777777"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14:paraId="4735BA33" w14:textId="77777777"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4" w:history="1">
        <w:r w:rsidR="00903170" w:rsidRPr="00AA722E">
          <w:rPr>
            <w:rStyle w:val="Hyperlink"/>
            <w:i/>
          </w:rPr>
          <w:t>www.epilepsysmartschools.org.au</w:t>
        </w:r>
      </w:hyperlink>
      <w:r w:rsidR="00397E00">
        <w:rPr>
          <w:rStyle w:val="Hyperlink"/>
          <w:i/>
        </w:rPr>
        <w:t xml:space="preserve"> </w:t>
      </w:r>
    </w:p>
    <w:p w14:paraId="73351D53" w14:textId="77777777" w:rsidR="007E49A6" w:rsidRPr="00083D7A" w:rsidRDefault="007E49A6" w:rsidP="007E49A6">
      <w:pPr>
        <w:pStyle w:val="Heading4"/>
        <w:spacing w:before="170"/>
      </w:pPr>
      <w:r w:rsidRPr="00083D7A">
        <w:t>Service policies</w:t>
      </w:r>
    </w:p>
    <w:p w14:paraId="57B30172" w14:textId="77777777" w:rsidR="007E49A6" w:rsidRDefault="007E49A6" w:rsidP="00030F61">
      <w:pPr>
        <w:pStyle w:val="Bullets1"/>
        <w:numPr>
          <w:ilvl w:val="0"/>
          <w:numId w:val="3"/>
        </w:numPr>
        <w:ind w:left="284" w:hanging="284"/>
        <w:rPr>
          <w:i/>
        </w:rPr>
      </w:pPr>
      <w:r>
        <w:rPr>
          <w:i/>
        </w:rPr>
        <w:t>Administration of First Aid Policy</w:t>
      </w:r>
    </w:p>
    <w:p w14:paraId="094B5BD8" w14:textId="77777777" w:rsidR="007E49A6" w:rsidRPr="00ED53AC" w:rsidRDefault="007E49A6" w:rsidP="00030F61">
      <w:pPr>
        <w:pStyle w:val="Bullets1"/>
        <w:numPr>
          <w:ilvl w:val="0"/>
          <w:numId w:val="3"/>
        </w:numPr>
        <w:ind w:left="284" w:hanging="284"/>
        <w:rPr>
          <w:i/>
        </w:rPr>
      </w:pPr>
      <w:r w:rsidRPr="00ED53AC">
        <w:rPr>
          <w:i/>
        </w:rPr>
        <w:t>Administration of Medication Policy</w:t>
      </w:r>
    </w:p>
    <w:p w14:paraId="2B0F1063" w14:textId="77777777" w:rsidR="007E49A6" w:rsidRPr="00ED53AC" w:rsidRDefault="007E49A6" w:rsidP="00030F61">
      <w:pPr>
        <w:pStyle w:val="Bullets1"/>
        <w:numPr>
          <w:ilvl w:val="0"/>
          <w:numId w:val="3"/>
        </w:numPr>
        <w:ind w:left="284" w:hanging="284"/>
        <w:rPr>
          <w:i/>
        </w:rPr>
      </w:pPr>
      <w:r w:rsidRPr="00ED53AC">
        <w:rPr>
          <w:i/>
        </w:rPr>
        <w:t>Dealing with Medical Conditions Policy</w:t>
      </w:r>
    </w:p>
    <w:p w14:paraId="7BF4722A" w14:textId="77777777" w:rsidR="007E49A6" w:rsidRPr="00ED53AC" w:rsidRDefault="007E49A6" w:rsidP="00030F61">
      <w:pPr>
        <w:pStyle w:val="Bullets1"/>
        <w:numPr>
          <w:ilvl w:val="0"/>
          <w:numId w:val="3"/>
        </w:numPr>
        <w:ind w:left="284" w:hanging="284"/>
        <w:rPr>
          <w:i/>
        </w:rPr>
      </w:pPr>
      <w:r w:rsidRPr="00ED53AC">
        <w:rPr>
          <w:i/>
        </w:rPr>
        <w:t>Emergency and Evacuation Policy</w:t>
      </w:r>
    </w:p>
    <w:p w14:paraId="6BCCAB0B" w14:textId="77777777" w:rsidR="007E49A6" w:rsidRPr="00ED53AC" w:rsidRDefault="007E49A6" w:rsidP="00030F61">
      <w:pPr>
        <w:pStyle w:val="Bullets1"/>
        <w:numPr>
          <w:ilvl w:val="0"/>
          <w:numId w:val="3"/>
        </w:numPr>
        <w:ind w:left="284" w:hanging="284"/>
        <w:rPr>
          <w:i/>
        </w:rPr>
      </w:pPr>
      <w:r w:rsidRPr="00ED53AC">
        <w:rPr>
          <w:i/>
        </w:rPr>
        <w:t>Excursions and Service Events Policy</w:t>
      </w:r>
    </w:p>
    <w:p w14:paraId="25CAB384" w14:textId="77777777" w:rsidR="007E49A6" w:rsidRDefault="007E49A6" w:rsidP="00030F61">
      <w:pPr>
        <w:pStyle w:val="Bullets1"/>
        <w:numPr>
          <w:ilvl w:val="0"/>
          <w:numId w:val="3"/>
        </w:numPr>
        <w:ind w:left="284" w:hanging="284"/>
        <w:rPr>
          <w:i/>
        </w:rPr>
      </w:pPr>
      <w:r w:rsidRPr="00ED53AC">
        <w:rPr>
          <w:i/>
        </w:rPr>
        <w:t>Incident, Injury, Trauma and Illness Policy</w:t>
      </w:r>
    </w:p>
    <w:p w14:paraId="6C55A5CB" w14:textId="77777777" w:rsidR="007E49A6" w:rsidRPr="00ED53AC" w:rsidRDefault="007E49A6" w:rsidP="00030F61">
      <w:pPr>
        <w:pStyle w:val="Bullets1"/>
        <w:numPr>
          <w:ilvl w:val="0"/>
          <w:numId w:val="3"/>
        </w:numPr>
        <w:ind w:left="284" w:hanging="284"/>
        <w:rPr>
          <w:i/>
        </w:rPr>
      </w:pPr>
      <w:r>
        <w:rPr>
          <w:i/>
        </w:rPr>
        <w:t>Inclusion and Equity Policy</w:t>
      </w:r>
    </w:p>
    <w:p w14:paraId="2CC64A98" w14:textId="77777777" w:rsidR="007E49A6" w:rsidRPr="00ED53AC" w:rsidRDefault="007E49A6" w:rsidP="00030F61">
      <w:pPr>
        <w:pStyle w:val="Bullets1"/>
        <w:numPr>
          <w:ilvl w:val="0"/>
          <w:numId w:val="3"/>
        </w:numPr>
        <w:ind w:left="284" w:hanging="284"/>
        <w:rPr>
          <w:i/>
        </w:rPr>
      </w:pPr>
      <w:r w:rsidRPr="00ED53AC">
        <w:rPr>
          <w:i/>
        </w:rPr>
        <w:t>Privacy and Confidentiality Policy</w:t>
      </w:r>
    </w:p>
    <w:p w14:paraId="4E2867C9" w14:textId="77777777"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14:paraId="7F225731" w14:textId="77777777" w:rsidR="007E49A6" w:rsidRPr="00AD36B6" w:rsidRDefault="007E49A6" w:rsidP="007E49A6">
      <w:pPr>
        <w:pStyle w:val="Heading1"/>
      </w:pPr>
      <w:r w:rsidRPr="00AD36B6">
        <w:lastRenderedPageBreak/>
        <w:t>Procedures</w:t>
      </w:r>
    </w:p>
    <w:p w14:paraId="6377F673" w14:textId="77777777" w:rsidR="007E49A6" w:rsidRPr="00B22639" w:rsidRDefault="007E49A6" w:rsidP="007E49A6">
      <w:pPr>
        <w:pStyle w:val="Heading4"/>
      </w:pPr>
      <w:r w:rsidRPr="00B22639">
        <w:t>The Approved Provider is responsible for:</w:t>
      </w:r>
    </w:p>
    <w:p w14:paraId="0C36792A" w14:textId="77777777"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14:paraId="20D2FC81" w14:textId="77777777"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14:paraId="592D95D6" w14:textId="77777777"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14:paraId="44DA1CB1" w14:textId="77777777"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14:paraId="7E8B85FE" w14:textId="77777777" w:rsidR="007E49A6" w:rsidRDefault="007E49A6" w:rsidP="00030F61">
      <w:pPr>
        <w:pStyle w:val="Bullets1"/>
        <w:numPr>
          <w:ilvl w:val="0"/>
          <w:numId w:val="3"/>
        </w:numPr>
        <w:ind w:left="284" w:hanging="284"/>
      </w:pPr>
      <w:r>
        <w:t>ensuring that all children with epilepsy have an Epilepsy Management Plan, seizure record and, where relevant, an Emergency Medical Management Plan, filed with their enrolment record. Records must be no more than 12 months old</w:t>
      </w:r>
    </w:p>
    <w:p w14:paraId="49A05D5B" w14:textId="77777777" w:rsidR="007E49A6" w:rsidRDefault="007E49A6" w:rsidP="00030F61">
      <w:pPr>
        <w:pStyle w:val="Bullets1"/>
        <w:numPr>
          <w:ilvl w:val="0"/>
          <w:numId w:val="3"/>
        </w:numPr>
        <w:ind w:left="284" w:hanging="284"/>
      </w:pPr>
      <w:r>
        <w:t>ensuring a medication record is kept for each child to who medication is to be administered by the service (Regulation 92)</w:t>
      </w:r>
    </w:p>
    <w:p w14:paraId="282A3E1B" w14:textId="77777777"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14:paraId="779D67AC" w14:textId="77777777" w:rsidR="007E49A6" w:rsidRDefault="007E49A6" w:rsidP="00030F61">
      <w:pPr>
        <w:pStyle w:val="Bullets1"/>
        <w:numPr>
          <w:ilvl w:val="0"/>
          <w:numId w:val="3"/>
        </w:numPr>
        <w:ind w:left="284" w:hanging="284"/>
      </w:pPr>
      <w:r>
        <w:t>ensuring that children with epilepsy are not discriminated against in any way</w:t>
      </w:r>
    </w:p>
    <w:p w14:paraId="6C9F37D4" w14:textId="77777777"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14:paraId="332DB415" w14:textId="77777777"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14:paraId="7B624B0A" w14:textId="77777777"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14:paraId="04E5AE6E" w14:textId="77777777" w:rsidR="0085671E" w:rsidRPr="00683747" w:rsidRDefault="0085671E" w:rsidP="00683747">
      <w:pPr>
        <w:pStyle w:val="Bullets1"/>
        <w:numPr>
          <w:ilvl w:val="0"/>
          <w:numId w:val="3"/>
        </w:numPr>
        <w:ind w:left="284" w:hanging="284"/>
      </w:pPr>
      <w:r>
        <w:t xml:space="preserve">following appropriate reporting procedures set out in the </w:t>
      </w:r>
      <w:r>
        <w:rPr>
          <w:i/>
        </w:rPr>
        <w:t>Incident, Injury, Trauma and Illness Policy</w:t>
      </w:r>
      <w:r>
        <w:t xml:space="preserve"> in the event that a child is ill, or is involved in a medical emergency or an incident at the service th</w:t>
      </w:r>
      <w:r w:rsidR="00683747">
        <w:t>at results in injury or trauma.</w:t>
      </w:r>
    </w:p>
    <w:p w14:paraId="7A6165BC" w14:textId="77777777" w:rsidR="007E49A6" w:rsidRDefault="007E49A6" w:rsidP="007E49A6">
      <w:pPr>
        <w:pStyle w:val="Heading4"/>
        <w:spacing w:before="170"/>
      </w:pPr>
      <w:r>
        <w:t>The Nominated Supervisor is responsible for:</w:t>
      </w:r>
    </w:p>
    <w:p w14:paraId="0588CAD9" w14:textId="77777777"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6BDA8986" w14:textId="77777777"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14:paraId="39DAB757" w14:textId="77777777"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14:paraId="16B8608C" w14:textId="77777777" w:rsidR="007E49A6" w:rsidRDefault="007E49A6" w:rsidP="00030F61">
      <w:pPr>
        <w:pStyle w:val="Bullets1"/>
        <w:numPr>
          <w:ilvl w:val="0"/>
          <w:numId w:val="3"/>
        </w:numPr>
        <w:ind w:left="284" w:hanging="284"/>
      </w:pPr>
      <w:r>
        <w:t>compiling a list of children with epilepsy and placing it in a secure, but readily accessible, location known to all staff. This should include the Epilepsy Management Plan, seizure record and Emergency Medical Management Plan for each child with epilepsy</w:t>
      </w:r>
    </w:p>
    <w:p w14:paraId="3A5C8977" w14:textId="77777777"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14:paraId="0B127353" w14:textId="77777777"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14:paraId="5DDEE981" w14:textId="77777777" w:rsidR="007E49A6" w:rsidRPr="00532B0E" w:rsidRDefault="007E49A6" w:rsidP="00683747">
      <w:pPr>
        <w:pStyle w:val="Bullets1"/>
        <w:numPr>
          <w:ilvl w:val="0"/>
          <w:numId w:val="3"/>
        </w:numPr>
        <w:ind w:left="284" w:hanging="284"/>
      </w:pPr>
      <w:r>
        <w:t>ensuring programmed activities and experiences take into consideration the individual needs of all children, including any children with epilepsy</w:t>
      </w:r>
      <w:r w:rsidR="0085671E">
        <w:t>.</w:t>
      </w:r>
    </w:p>
    <w:p w14:paraId="4BB0D61A" w14:textId="77777777" w:rsidR="007E49A6" w:rsidRPr="00715F29" w:rsidRDefault="007E49A6" w:rsidP="007E49A6">
      <w:pPr>
        <w:pStyle w:val="Heading4"/>
        <w:spacing w:before="170"/>
      </w:pPr>
      <w:r w:rsidRPr="00715F29">
        <w:t>Certified Supervisor</w:t>
      </w:r>
      <w:r>
        <w:t>/s</w:t>
      </w:r>
      <w:r w:rsidRPr="00715F29">
        <w:t xml:space="preserve"> and other educators are responsible for:</w:t>
      </w:r>
    </w:p>
    <w:p w14:paraId="5A126DEC" w14:textId="77777777"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14:paraId="100FE5B5" w14:textId="77777777" w:rsidR="007E49A6" w:rsidRDefault="007E49A6" w:rsidP="00030F61">
      <w:pPr>
        <w:pStyle w:val="Bullets1"/>
        <w:numPr>
          <w:ilvl w:val="0"/>
          <w:numId w:val="3"/>
        </w:numPr>
        <w:ind w:left="284" w:hanging="284"/>
      </w:pPr>
      <w:r>
        <w:lastRenderedPageBreak/>
        <w:t>ensuring that they can identify children displaying the symptoms of a seizure, and locate their personal medication and Epilepsy Manageme</w:t>
      </w:r>
      <w:r w:rsidR="007C589C">
        <w:t>nt Plan</w:t>
      </w:r>
    </w:p>
    <w:p w14:paraId="4CEC049B" w14:textId="77777777"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14:paraId="15797C76" w14:textId="77777777"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14:paraId="70A87FA6" w14:textId="77777777"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14:paraId="0B35F9C5" w14:textId="77777777"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14:paraId="30BBB4C9" w14:textId="77777777" w:rsidR="007E49A6" w:rsidRDefault="007E49A6" w:rsidP="00030F61">
      <w:pPr>
        <w:pStyle w:val="Bullets1"/>
        <w:numPr>
          <w:ilvl w:val="0"/>
          <w:numId w:val="3"/>
        </w:numPr>
        <w:ind w:left="284" w:hanging="284"/>
      </w:pPr>
      <w:r>
        <w:t>ensuring that emergency medication is stored correctly and that it remains within its expiration date</w:t>
      </w:r>
    </w:p>
    <w:p w14:paraId="2C136208" w14:textId="77777777"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14:paraId="7EA48CAB" w14:textId="77777777"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14:paraId="09B56C11" w14:textId="77777777"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14:paraId="0FFF8A0A" w14:textId="77777777" w:rsidR="007E49A6" w:rsidRDefault="007E49A6" w:rsidP="00030F61">
      <w:pPr>
        <w:pStyle w:val="Bullets1"/>
        <w:numPr>
          <w:ilvl w:val="0"/>
          <w:numId w:val="3"/>
        </w:numPr>
        <w:ind w:left="284" w:hanging="284"/>
      </w:pPr>
      <w:r>
        <w:t>consulting with the parents/guardians of children with epilepsy in relation to the health and safety of their child, and the supervised management of the child’s epilepsy</w:t>
      </w:r>
    </w:p>
    <w:p w14:paraId="595F6E82" w14:textId="77777777"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14:paraId="3D1F5901" w14:textId="77777777" w:rsidR="007E49A6" w:rsidRDefault="007E49A6" w:rsidP="00030F61">
      <w:pPr>
        <w:pStyle w:val="Bullets1"/>
        <w:numPr>
          <w:ilvl w:val="0"/>
          <w:numId w:val="3"/>
        </w:numPr>
        <w:ind w:left="284" w:hanging="284"/>
      </w:pPr>
      <w:r>
        <w:t>ensuring that children with epilepsy are not discriminated against in any way</w:t>
      </w:r>
    </w:p>
    <w:p w14:paraId="76A644CA" w14:textId="77777777" w:rsidR="007E49A6" w:rsidRPr="00532B0E" w:rsidRDefault="007E49A6" w:rsidP="00683747">
      <w:pPr>
        <w:pStyle w:val="Bullets1"/>
        <w:numPr>
          <w:ilvl w:val="0"/>
          <w:numId w:val="3"/>
        </w:numPr>
        <w:ind w:left="284" w:hanging="284"/>
      </w:pPr>
      <w:r>
        <w:t>ensuring that children with epilepsy can participate in all activities safely and to their full potential</w:t>
      </w:r>
      <w:r w:rsidR="0085671E">
        <w:t>.</w:t>
      </w:r>
    </w:p>
    <w:p w14:paraId="63A9F9E2" w14:textId="77777777" w:rsidR="007E49A6" w:rsidRPr="00C63E3A" w:rsidRDefault="007E49A6" w:rsidP="007E49A6">
      <w:pPr>
        <w:pStyle w:val="Heading4"/>
        <w:spacing w:before="170"/>
      </w:pPr>
      <w:r w:rsidRPr="00C63E3A">
        <w:t>Parents/guardians are responsible for:</w:t>
      </w:r>
    </w:p>
    <w:p w14:paraId="0AE440BA" w14:textId="77777777"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14:paraId="7193C914" w14:textId="77777777" w:rsidR="007E49A6" w:rsidRDefault="007E49A6" w:rsidP="00030F61">
      <w:pPr>
        <w:pStyle w:val="Bullets1"/>
        <w:numPr>
          <w:ilvl w:val="0"/>
          <w:numId w:val="3"/>
        </w:numPr>
        <w:ind w:left="284" w:hanging="284"/>
      </w:pPr>
      <w:r>
        <w:t>informing staff, either on enrolment or on initial diagnosis, that their child has epilepsy</w:t>
      </w:r>
    </w:p>
    <w:p w14:paraId="4D95F63B" w14:textId="77777777" w:rsidR="007E49A6" w:rsidRDefault="007E49A6" w:rsidP="00030F61">
      <w:pPr>
        <w:pStyle w:val="Bullets1"/>
        <w:numPr>
          <w:ilvl w:val="0"/>
          <w:numId w:val="3"/>
        </w:numPr>
        <w:ind w:left="284" w:hanging="284"/>
      </w:pPr>
      <w:r>
        <w:t>providing a copy of their child’s Epilepsy Management Plan (including an Emergency Medication Management Plan where relevant) to the service. This plan should be reviewed and updated at least annually</w:t>
      </w:r>
    </w:p>
    <w:p w14:paraId="0D1419EA" w14:textId="77777777"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14:paraId="5732EFBC" w14:textId="77777777"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14:paraId="5823F54F" w14:textId="77777777"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on for their child at all times</w:t>
      </w:r>
    </w:p>
    <w:p w14:paraId="7686B4C2" w14:textId="77777777"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14:paraId="28D1673F" w14:textId="77777777"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14:paraId="04729D9A" w14:textId="77777777" w:rsidR="007A5A50" w:rsidRDefault="007E49A6" w:rsidP="00030F61">
      <w:pPr>
        <w:pStyle w:val="Bullets1"/>
        <w:numPr>
          <w:ilvl w:val="0"/>
          <w:numId w:val="3"/>
        </w:numPr>
        <w:ind w:left="284" w:hanging="284"/>
      </w:pPr>
      <w:r>
        <w:t>encouraging their child to learn about their epilepsy, and to communicate with service staff if they are unwell or experiencing symptoms of a potential seizure.</w:t>
      </w:r>
    </w:p>
    <w:p w14:paraId="3C14DBE3" w14:textId="77777777"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14:paraId="07445D20" w14:textId="77777777" w:rsidR="007E49A6" w:rsidRPr="00AD36B6" w:rsidRDefault="007E49A6" w:rsidP="007E49A6">
      <w:pPr>
        <w:pStyle w:val="Heading1"/>
      </w:pPr>
      <w:r w:rsidRPr="00AD36B6">
        <w:t>Evaluation</w:t>
      </w:r>
    </w:p>
    <w:p w14:paraId="64B536F1" w14:textId="77777777"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14:paraId="17099CBC" w14:textId="77777777"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14:paraId="66CEA253" w14:textId="77777777"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14:paraId="203635AD" w14:textId="77777777"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14:paraId="5AB5FA6C" w14:textId="77777777" w:rsidR="007E49A6" w:rsidRPr="000A2267" w:rsidRDefault="007E49A6" w:rsidP="00030F61">
      <w:pPr>
        <w:pStyle w:val="Bullets1"/>
        <w:numPr>
          <w:ilvl w:val="0"/>
          <w:numId w:val="3"/>
        </w:numPr>
        <w:ind w:left="284" w:hanging="284"/>
        <w:rPr>
          <w:lang w:val="en-US"/>
        </w:rPr>
      </w:pPr>
      <w:r w:rsidRPr="000A2267">
        <w:rPr>
          <w:lang w:val="en-US"/>
        </w:rPr>
        <w:lastRenderedPageBreak/>
        <w:t>revise the policy and procedures as part of the service’s policy review cycle, or as required</w:t>
      </w:r>
    </w:p>
    <w:p w14:paraId="1254F381" w14:textId="77777777" w:rsidR="007E49A6" w:rsidRPr="000A2267" w:rsidRDefault="007E49A6" w:rsidP="00030F61">
      <w:pPr>
        <w:pStyle w:val="Bullets1"/>
        <w:numPr>
          <w:ilvl w:val="0"/>
          <w:numId w:val="3"/>
        </w:numPr>
        <w:ind w:left="284" w:hanging="284"/>
        <w:rPr>
          <w:b/>
        </w:rPr>
      </w:pPr>
      <w:r w:rsidRPr="000A2267">
        <w:rPr>
          <w:lang w:val="en-US"/>
        </w:rPr>
        <w:t>notify parents/guardians at least 14 days before making any changes to</w:t>
      </w:r>
      <w:r w:rsidR="008933AA">
        <w:rPr>
          <w:lang w:val="en-US"/>
        </w:rPr>
        <w:t xml:space="preserve"> this policy or its procedures.</w:t>
      </w:r>
    </w:p>
    <w:p w14:paraId="600E4F6A" w14:textId="77777777" w:rsidR="007E49A6" w:rsidRPr="00085824" w:rsidRDefault="007E49A6" w:rsidP="004A1757">
      <w:pPr>
        <w:pStyle w:val="Heading1"/>
      </w:pPr>
      <w:r w:rsidRPr="004A1757">
        <w:t>Attachments</w:t>
      </w:r>
    </w:p>
    <w:p w14:paraId="20096E26" w14:textId="77777777" w:rsidR="007E49A6" w:rsidRDefault="007E49A6" w:rsidP="00030F61">
      <w:pPr>
        <w:pStyle w:val="Bullets1"/>
        <w:numPr>
          <w:ilvl w:val="0"/>
          <w:numId w:val="3"/>
        </w:numPr>
        <w:ind w:left="284" w:hanging="284"/>
      </w:pPr>
      <w:r>
        <w:t>Attachment 1: Seizure first aid</w:t>
      </w:r>
    </w:p>
    <w:p w14:paraId="24D37D13" w14:textId="77777777" w:rsidR="007E49A6" w:rsidRDefault="007E49A6" w:rsidP="00030F61">
      <w:pPr>
        <w:pStyle w:val="Bullets1"/>
        <w:numPr>
          <w:ilvl w:val="0"/>
          <w:numId w:val="3"/>
        </w:numPr>
        <w:ind w:left="284" w:hanging="284"/>
      </w:pPr>
      <w:r>
        <w:t>Attachment 2: Enrolment checklist for children prescribed midazolam</w:t>
      </w:r>
    </w:p>
    <w:p w14:paraId="60721080" w14:textId="77777777" w:rsidR="007E49A6" w:rsidRDefault="007E49A6" w:rsidP="00030F61">
      <w:pPr>
        <w:pStyle w:val="Bullets1"/>
        <w:numPr>
          <w:ilvl w:val="0"/>
          <w:numId w:val="3"/>
        </w:numPr>
        <w:ind w:left="284" w:hanging="284"/>
      </w:pPr>
      <w:r>
        <w:t>Attachment 3: Sample risk minimisation plan for children prescribed midazolam</w:t>
      </w:r>
    </w:p>
    <w:p w14:paraId="12EFED19" w14:textId="77777777" w:rsidR="007E49A6" w:rsidRDefault="007E49A6" w:rsidP="007E49A6">
      <w:pPr>
        <w:pStyle w:val="Heading1"/>
        <w:spacing w:after="0"/>
      </w:pPr>
      <w:r>
        <w:t>Authorisation</w:t>
      </w:r>
    </w:p>
    <w:p w14:paraId="19678F75" w14:textId="2A754E23" w:rsidR="007E49A6" w:rsidRDefault="007E49A6" w:rsidP="007E49A6">
      <w:pPr>
        <w:pStyle w:val="BodyText"/>
      </w:pPr>
      <w:r>
        <w:t xml:space="preserve">This policy was adopted by the Approved Provider of </w:t>
      </w:r>
      <w:fldSimple w:instr=" DOCPROPERTY  Company  \* MERGEFORMAT ">
        <w:r w:rsidR="00172E16">
          <w:t>Box Hill North Primary School Kindergarten</w:t>
        </w:r>
      </w:fldSimple>
      <w:r>
        <w:t xml:space="preserve"> on </w:t>
      </w:r>
      <w:r w:rsidR="00775EF2">
        <w:t>November 2017</w:t>
      </w:r>
      <w:r w:rsidR="00CD3835">
        <w:t>.</w:t>
      </w:r>
    </w:p>
    <w:p w14:paraId="71435DC4" w14:textId="4E58605D" w:rsidR="00CD3835" w:rsidRPr="00085824" w:rsidRDefault="00CD3835" w:rsidP="007E49A6">
      <w:pPr>
        <w:pStyle w:val="BodyText"/>
      </w:pPr>
      <w:r>
        <w:t>This policy was reviewed in April 2022.</w:t>
      </w:r>
      <w:bookmarkStart w:id="0" w:name="_GoBack"/>
      <w:bookmarkEnd w:id="0"/>
    </w:p>
    <w:p w14:paraId="34F737E6" w14:textId="12F3D1EA" w:rsidR="007E49A6" w:rsidRPr="00AD36B6" w:rsidRDefault="007E49A6" w:rsidP="007E49A6">
      <w:pPr>
        <w:pStyle w:val="Heading1"/>
      </w:pPr>
      <w:r w:rsidRPr="00AD36B6">
        <w:t xml:space="preserve">Review date: </w:t>
      </w:r>
      <w:r>
        <w:t xml:space="preserve">  </w:t>
      </w:r>
      <w:r w:rsidRPr="00AD36B6">
        <w:t xml:space="preserve"> </w:t>
      </w:r>
      <w:r w:rsidR="00CD3835">
        <w:rPr>
          <w:b w:val="0"/>
        </w:rPr>
        <w:t>April 2025</w:t>
      </w:r>
    </w:p>
    <w:p w14:paraId="0B283578" w14:textId="77777777" w:rsidR="007E49A6" w:rsidRPr="00AD36B6" w:rsidRDefault="007E49A6" w:rsidP="007E49A6">
      <w:pPr>
        <w:pStyle w:val="Heading1"/>
      </w:pPr>
      <w:r w:rsidRPr="00AD36B6">
        <w:t>Acknowledgement</w:t>
      </w:r>
    </w:p>
    <w:p w14:paraId="2097F7F0" w14:textId="77777777"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in developing this policy. 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
    <w:p w14:paraId="010F86A3" w14:textId="77777777" w:rsidR="007E49A6" w:rsidRDefault="004A1757" w:rsidP="007E49A6">
      <w:pPr>
        <w:pStyle w:val="Attachment1"/>
      </w:pPr>
      <w:r>
        <w:lastRenderedPageBreak/>
        <w:t>Attachment 1</w:t>
      </w:r>
    </w:p>
    <w:p w14:paraId="4BACC387" w14:textId="77777777" w:rsidR="007E49A6" w:rsidRDefault="007E49A6" w:rsidP="007E49A6">
      <w:pPr>
        <w:pStyle w:val="Attachment2"/>
      </w:pPr>
      <w:r w:rsidRPr="00094251">
        <w:t>S</w:t>
      </w:r>
      <w:r w:rsidRPr="00520A5D">
        <w:t>ei</w:t>
      </w:r>
      <w:r w:rsidRPr="00094251">
        <w:t>zure first aid</w:t>
      </w:r>
    </w:p>
    <w:p w14:paraId="3DD5E13E" w14:textId="77777777"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14:paraId="512EEC9A" w14:textId="77777777" w:rsidR="007E49A6" w:rsidRDefault="007E49A6" w:rsidP="004A1757">
      <w:pPr>
        <w:pStyle w:val="BodyText3ptAfter"/>
      </w:pPr>
      <w:r>
        <w:t xml:space="preserve">A </w:t>
      </w:r>
      <w:r w:rsidRPr="007E49A6">
        <w:t>convulsive</w:t>
      </w:r>
      <w:r>
        <w:t xml:space="preserve"> seizure with loss of consciousness, muscle stiffening, falling, followed by jerking movements.</w:t>
      </w:r>
    </w:p>
    <w:p w14:paraId="1037AB10" w14:textId="77777777" w:rsidR="007E49A6" w:rsidRDefault="007E49A6" w:rsidP="00030F61">
      <w:pPr>
        <w:pStyle w:val="Bullets1"/>
        <w:ind w:left="284" w:hanging="284"/>
      </w:pPr>
      <w:r>
        <w:t>Note the time the seizure started and time until it ends.</w:t>
      </w:r>
    </w:p>
    <w:p w14:paraId="42AA337E" w14:textId="77777777" w:rsidR="007E49A6" w:rsidRDefault="007E49A6" w:rsidP="00030F61">
      <w:pPr>
        <w:pStyle w:val="Bullets1"/>
        <w:ind w:left="284" w:hanging="284"/>
      </w:pPr>
      <w:r>
        <w:t>Protect the head – use a pillow or cushion, if available.</w:t>
      </w:r>
    </w:p>
    <w:p w14:paraId="168648D6" w14:textId="77777777" w:rsidR="007E49A6" w:rsidRDefault="007E49A6" w:rsidP="00030F61">
      <w:pPr>
        <w:pStyle w:val="Bullets1"/>
        <w:ind w:left="284" w:hanging="284"/>
      </w:pPr>
      <w:r>
        <w:t>Remove any hard objects that could cause injury.</w:t>
      </w:r>
    </w:p>
    <w:p w14:paraId="38A4E7F9" w14:textId="77777777" w:rsidR="007E49A6" w:rsidRDefault="007E49A6" w:rsidP="00030F61">
      <w:pPr>
        <w:pStyle w:val="Bullets1"/>
        <w:ind w:left="284" w:hanging="284"/>
      </w:pPr>
      <w:r w:rsidRPr="004A1757">
        <w:rPr>
          <w:b/>
        </w:rPr>
        <w:t>Do not</w:t>
      </w:r>
      <w:r>
        <w:t xml:space="preserve"> attempt to restrain the person, stop the jerking or put anything in their mouth.</w:t>
      </w:r>
    </w:p>
    <w:p w14:paraId="29641812" w14:textId="77777777" w:rsidR="007E49A6" w:rsidRDefault="007E49A6" w:rsidP="00030F61">
      <w:pPr>
        <w:pStyle w:val="Bullets1"/>
        <w:ind w:left="284" w:hanging="284"/>
      </w:pPr>
      <w:r>
        <w:t>As soon as possible, roll the person onto their side – you may need to wait until the seizure movements have ceased.</w:t>
      </w:r>
    </w:p>
    <w:p w14:paraId="7FFC317E" w14:textId="77777777" w:rsidR="007E49A6" w:rsidRDefault="007E49A6" w:rsidP="00030F61">
      <w:pPr>
        <w:pStyle w:val="Bullets1"/>
        <w:ind w:left="284" w:hanging="284"/>
      </w:pPr>
      <w:r>
        <w:t>Talk to the person to make sure they have regained full consciousness.</w:t>
      </w:r>
    </w:p>
    <w:p w14:paraId="0903AF81" w14:textId="77777777" w:rsidR="007E49A6" w:rsidRDefault="007E49A6" w:rsidP="00030F61">
      <w:pPr>
        <w:pStyle w:val="Bullets1"/>
        <w:ind w:left="284" w:hanging="284"/>
      </w:pPr>
      <w:r>
        <w:t>Stay with and reassure the person until they have recovered.</w:t>
      </w:r>
    </w:p>
    <w:p w14:paraId="6D709DBC" w14:textId="77777777" w:rsidR="007E49A6" w:rsidRDefault="007E49A6" w:rsidP="007E49A6">
      <w:pPr>
        <w:pStyle w:val="AttachmentNumberedHeading1"/>
        <w:numPr>
          <w:ilvl w:val="0"/>
          <w:numId w:val="0"/>
        </w:numPr>
      </w:pPr>
      <w:r>
        <w:t>Absence seizure</w:t>
      </w:r>
    </w:p>
    <w:p w14:paraId="14602624" w14:textId="77777777" w:rsidR="007E49A6" w:rsidRDefault="007E49A6" w:rsidP="004A1757">
      <w:pPr>
        <w:pStyle w:val="BodyText3ptAfter"/>
      </w:pPr>
      <w:r>
        <w:t>Occurring mostly in children, this consists of brief periods of loss of awareness. Can be mistaken for day-dreaming.</w:t>
      </w:r>
    </w:p>
    <w:p w14:paraId="47A3FBD5" w14:textId="77777777" w:rsidR="007E49A6" w:rsidRDefault="007E49A6" w:rsidP="00030F61">
      <w:pPr>
        <w:pStyle w:val="Bullets1"/>
        <w:ind w:left="284" w:hanging="284"/>
      </w:pPr>
      <w:r>
        <w:t>Timing can be difficult – count how many happen daily.</w:t>
      </w:r>
    </w:p>
    <w:p w14:paraId="79010287" w14:textId="77777777" w:rsidR="007E49A6" w:rsidRDefault="007E49A6" w:rsidP="00030F61">
      <w:pPr>
        <w:pStyle w:val="Bullets1"/>
        <w:ind w:left="284" w:hanging="284"/>
      </w:pPr>
      <w:r>
        <w:t>Reassure the person and repeat any information that may have been missed during the seizure.</w:t>
      </w:r>
    </w:p>
    <w:p w14:paraId="36CAE151" w14:textId="77777777" w:rsidR="007E49A6" w:rsidRDefault="007E49A6" w:rsidP="007E49A6">
      <w:pPr>
        <w:pStyle w:val="AttachmentNumberedHeading1"/>
        <w:numPr>
          <w:ilvl w:val="0"/>
          <w:numId w:val="0"/>
        </w:numPr>
      </w:pPr>
      <w:r>
        <w:t>Focal seizure</w:t>
      </w:r>
    </w:p>
    <w:p w14:paraId="2032A609" w14:textId="77777777" w:rsidR="007E49A6" w:rsidRDefault="007E49A6" w:rsidP="004A1757">
      <w:pPr>
        <w:pStyle w:val="BodyText3ptAfter"/>
      </w:pPr>
      <w:r>
        <w:t>A non-convulsive seizure with outward signs of confusion, unresponsiveness or inappropriate behaviour. Can be mistaken for alcohol or drug intoxication.</w:t>
      </w:r>
    </w:p>
    <w:p w14:paraId="5218774B" w14:textId="77777777" w:rsidR="007E49A6" w:rsidRDefault="007E49A6" w:rsidP="009454CB">
      <w:pPr>
        <w:pStyle w:val="Bullets1"/>
        <w:ind w:left="284" w:hanging="284"/>
      </w:pPr>
      <w:r>
        <w:t>Note the time the seizure started and time until it ends.</w:t>
      </w:r>
    </w:p>
    <w:p w14:paraId="0FA551CA" w14:textId="77777777" w:rsidR="007E49A6" w:rsidRDefault="007E49A6" w:rsidP="009454CB">
      <w:pPr>
        <w:pStyle w:val="Bullets1"/>
        <w:ind w:left="284" w:hanging="284"/>
      </w:pPr>
      <w:r>
        <w:t>Avoid restraining the person and guide safely around objects.</w:t>
      </w:r>
    </w:p>
    <w:p w14:paraId="543F682E" w14:textId="77777777" w:rsidR="007E49A6" w:rsidRDefault="007E49A6" w:rsidP="009454CB">
      <w:pPr>
        <w:pStyle w:val="Bullets1"/>
        <w:ind w:left="284" w:hanging="284"/>
      </w:pPr>
      <w:r>
        <w:t>Talk to the person to make sure they have regained full consciousness.</w:t>
      </w:r>
    </w:p>
    <w:p w14:paraId="1F8C9696" w14:textId="77777777" w:rsidR="007E49A6" w:rsidRDefault="007E49A6" w:rsidP="009454CB">
      <w:pPr>
        <w:pStyle w:val="Bullets1"/>
        <w:ind w:left="284" w:hanging="284"/>
      </w:pPr>
      <w:r>
        <w:t>Stay with and reassure the person until they have recovered.</w:t>
      </w:r>
    </w:p>
    <w:p w14:paraId="6F79C537" w14:textId="77777777" w:rsidR="007E49A6" w:rsidRDefault="007E49A6" w:rsidP="007E49A6">
      <w:pPr>
        <w:pStyle w:val="BodyText"/>
      </w:pPr>
    </w:p>
    <w:p w14:paraId="2D8FCF2F" w14:textId="77777777" w:rsidR="007E49A6" w:rsidRDefault="007E49A6" w:rsidP="007E49A6">
      <w:pPr>
        <w:pStyle w:val="AttachmentNumberedHeading1"/>
        <w:numPr>
          <w:ilvl w:val="0"/>
          <w:numId w:val="0"/>
        </w:numPr>
      </w:pPr>
      <w:r>
        <w:t>Call an ambulance</w:t>
      </w:r>
    </w:p>
    <w:p w14:paraId="010C0FD3" w14:textId="77777777" w:rsidR="007E49A6" w:rsidRPr="007E49A6" w:rsidRDefault="007E49A6" w:rsidP="004A1757">
      <w:pPr>
        <w:pStyle w:val="BodyText3ptAfter"/>
      </w:pPr>
      <w:r>
        <w:t>Call an ambulance:</w:t>
      </w:r>
    </w:p>
    <w:p w14:paraId="46C7CBA6" w14:textId="77777777" w:rsidR="007E49A6" w:rsidRDefault="007E49A6" w:rsidP="009454CB">
      <w:pPr>
        <w:pStyle w:val="Bullets1"/>
        <w:ind w:left="284" w:hanging="284"/>
      </w:pPr>
      <w:r>
        <w:t>for any seizure if you don’t know the person or if there is no Epilepsy Management Plan</w:t>
      </w:r>
    </w:p>
    <w:p w14:paraId="79DC6968" w14:textId="77777777" w:rsidR="007E49A6" w:rsidRDefault="007E49A6" w:rsidP="009454CB">
      <w:pPr>
        <w:pStyle w:val="Bullets1"/>
        <w:ind w:left="284" w:hanging="284"/>
      </w:pPr>
      <w:r>
        <w:t>if the seizure continues for more than five minutes</w:t>
      </w:r>
    </w:p>
    <w:p w14:paraId="17C4B8BD" w14:textId="77777777" w:rsidR="007E49A6" w:rsidRDefault="007E49A6" w:rsidP="009454CB">
      <w:pPr>
        <w:pStyle w:val="Bullets1"/>
        <w:ind w:left="284" w:hanging="284"/>
      </w:pPr>
      <w:r>
        <w:t>if the seizure stops but the person does not regain consciousness within five minutes, or another seizure begins</w:t>
      </w:r>
    </w:p>
    <w:p w14:paraId="70EFEB2C" w14:textId="77777777" w:rsidR="007E49A6" w:rsidRDefault="007E49A6" w:rsidP="009454CB">
      <w:pPr>
        <w:pStyle w:val="Bullets1"/>
        <w:ind w:left="284" w:hanging="284"/>
      </w:pPr>
      <w:r>
        <w:t>when a serious injury has occurred, if a seizure occurs in water, or if you believe a woman who is having a seizure is pregnant.</w:t>
      </w:r>
    </w:p>
    <w:p w14:paraId="3F1DDFE2" w14:textId="77777777" w:rsidR="002E6C40" w:rsidRDefault="002E6C40" w:rsidP="004A1757">
      <w:pPr>
        <w:pStyle w:val="BodyText"/>
        <w:rPr>
          <w:b/>
        </w:rPr>
      </w:pPr>
    </w:p>
    <w:p w14:paraId="7822C654" w14:textId="77777777" w:rsidR="007E49A6" w:rsidRPr="004A1757" w:rsidRDefault="007E49A6" w:rsidP="004A1757">
      <w:pPr>
        <w:pStyle w:val="BodyText"/>
        <w:rPr>
          <w:b/>
        </w:rPr>
      </w:pPr>
      <w:r w:rsidRPr="004A1757">
        <w:rPr>
          <w:b/>
        </w:rPr>
        <w:t xml:space="preserve">Emergency services: </w:t>
      </w:r>
      <w:r w:rsidRPr="004A1757">
        <w:t>000</w:t>
      </w:r>
    </w:p>
    <w:p w14:paraId="691F6D90" w14:textId="77777777" w:rsidR="007B5A11" w:rsidRPr="007B5A11" w:rsidRDefault="007E49A6" w:rsidP="004A1757">
      <w:pPr>
        <w:pStyle w:val="BodyText"/>
      </w:pPr>
      <w:r w:rsidRPr="004A1757">
        <w:rPr>
          <w:b/>
        </w:rPr>
        <w:t xml:space="preserve">Epilepsy Help Line: </w:t>
      </w:r>
      <w:r w:rsidRPr="004A1757">
        <w:t>1300 852 853</w:t>
      </w:r>
    </w:p>
    <w:p w14:paraId="75BB20A0" w14:textId="77777777" w:rsidR="007E49A6" w:rsidRPr="00B83C6E" w:rsidRDefault="007E49A6" w:rsidP="007E49A6">
      <w:pPr>
        <w:pStyle w:val="Attachment1"/>
      </w:pPr>
      <w:r w:rsidRPr="00B83C6E">
        <w:lastRenderedPageBreak/>
        <w:t>Attachment 2</w:t>
      </w:r>
    </w:p>
    <w:p w14:paraId="26DF88DF" w14:textId="77777777" w:rsidR="007E49A6" w:rsidRDefault="007E49A6" w:rsidP="007E49A6">
      <w:pPr>
        <w:pStyle w:val="Attachment2"/>
      </w:pPr>
      <w:r w:rsidRPr="00B83C6E">
        <w:t xml:space="preserve">Enrolment checklist for children </w:t>
      </w:r>
      <w:r>
        <w:t>prescribed midazolam</w:t>
      </w:r>
    </w:p>
    <w:p w14:paraId="68929878" w14:textId="77777777" w:rsidR="007E49A6" w:rsidRPr="00B23330" w:rsidRDefault="007E49A6"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instrText xml:space="preserve"> FORMCHECKBOX </w:instrText>
      </w:r>
      <w:r w:rsidR="00CC7F07">
        <w:fldChar w:fldCharType="separate"/>
      </w:r>
      <w:r>
        <w:fldChar w:fldCharType="end"/>
      </w:r>
      <w:bookmarkEnd w:id="1"/>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particular needs of each child </w:t>
      </w:r>
      <w:r>
        <w:t>prescribed midazolam</w:t>
      </w:r>
      <w:r w:rsidRPr="00B23330">
        <w:t>.</w:t>
      </w:r>
    </w:p>
    <w:p w14:paraId="5AF01C0B" w14:textId="77777777" w:rsidR="007E49A6" w:rsidRPr="005F4633"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Pr>
          <w:i/>
        </w:rPr>
        <w:t xml:space="preserve">Epilepsy Policy </w:t>
      </w:r>
      <w:r>
        <w:t xml:space="preserve">and </w:t>
      </w:r>
      <w:r w:rsidRPr="00B23330">
        <w:rPr>
          <w:i/>
        </w:rPr>
        <w:t>Dealing with Medical Conditions Policy</w:t>
      </w:r>
      <w:r>
        <w:rPr>
          <w:i/>
        </w:rPr>
        <w:t>.</w:t>
      </w:r>
    </w:p>
    <w:p w14:paraId="4870B3C7"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accessible to all staff (sample documents can be accessed at</w:t>
      </w:r>
      <w:r w:rsidR="008F14C3">
        <w:t>:</w:t>
      </w:r>
      <w:r>
        <w:t xml:space="preserve"> </w:t>
      </w:r>
      <w:hyperlink r:id="rId15" w:history="1">
        <w:r w:rsidRPr="008C7C20">
          <w:rPr>
            <w:rStyle w:val="Hyperlink"/>
          </w:rPr>
          <w:t>www.epinet.org.au</w:t>
        </w:r>
      </w:hyperlink>
      <w:r>
        <w:t>).</w:t>
      </w:r>
    </w:p>
    <w:p w14:paraId="26ADB4B5"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t xml:space="preserve">(refer to </w:t>
      </w:r>
      <w:r w:rsidRPr="00B23330">
        <w:rPr>
          <w:i/>
        </w:rPr>
        <w:t>Definitions</w:t>
      </w:r>
      <w:r>
        <w:t>).</w:t>
      </w:r>
    </w:p>
    <w:p w14:paraId="70FA4E4E"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14:paraId="4D9AFC46" w14:textId="77777777" w:rsidR="007E49A6" w:rsidRPr="00D73A08"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4DCCDFAC"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All staff who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47ADA5F2"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Staff</w:t>
      </w:r>
      <w:r w:rsidRPr="00954F81">
        <w:t xml:space="preserve"> have undertaken </w:t>
      </w:r>
      <w:r>
        <w:t xml:space="preserve">The Epilepsy Foundation’s training,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(refer to </w:t>
      </w:r>
      <w:r w:rsidRPr="00B23330">
        <w:rPr>
          <w:i/>
        </w:rPr>
        <w:t>Definitions</w:t>
      </w:r>
      <w:r>
        <w:t>).</w:t>
      </w:r>
    </w:p>
    <w:p w14:paraId="6BC4144C"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(refer to </w:t>
      </w:r>
      <w:r w:rsidRPr="00B23330">
        <w:rPr>
          <w:i/>
        </w:rPr>
        <w:t>Definitions</w:t>
      </w:r>
      <w:r>
        <w:t>).</w:t>
      </w:r>
    </w:p>
    <w:p w14:paraId="5C4B8A37" w14:textId="77777777" w:rsidR="007E49A6" w:rsidRPr="00062E2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062E21">
        <w:t xml:space="preserve">A procedure for first aid treatment for </w:t>
      </w:r>
      <w:r>
        <w:t>seizures</w:t>
      </w:r>
      <w:r w:rsidRPr="00062E21">
        <w:t xml:space="preserve"> is in place and all staff unde</w:t>
      </w:r>
      <w:r>
        <w:t>rstand requirements (refer to Attachment 1</w:t>
      </w:r>
      <w:r w:rsidRPr="00062E21">
        <w:t>).</w:t>
      </w:r>
    </w:p>
    <w:p w14:paraId="59023B51" w14:textId="77777777" w:rsidR="007E49A6" w:rsidRPr="007E49A6" w:rsidRDefault="007E49A6"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14:paraId="45AA7C60" w14:textId="77777777" w:rsidR="007E49A6" w:rsidRPr="00B83C6E" w:rsidRDefault="007E49A6" w:rsidP="007E49A6">
      <w:pPr>
        <w:pStyle w:val="Attachment1"/>
      </w:pPr>
      <w:r w:rsidRPr="00B83C6E">
        <w:lastRenderedPageBreak/>
        <w:t>Attachment 3</w:t>
      </w:r>
    </w:p>
    <w:p w14:paraId="38724292" w14:textId="77777777" w:rsidR="007E49A6" w:rsidRPr="00B83C6E" w:rsidRDefault="007E49A6" w:rsidP="007E49A6">
      <w:pPr>
        <w:pStyle w:val="Attachment2"/>
      </w:pPr>
      <w:r w:rsidRPr="00B83C6E">
        <w:t>Sample risk minimisation plan</w:t>
      </w:r>
      <w:r>
        <w:t xml:space="preserve"> for children prescribed midazolam</w:t>
      </w:r>
    </w:p>
    <w:p w14:paraId="1270B0C3" w14:textId="77777777"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7E49A6" w:rsidRPr="00167A07" w14:paraId="2D9AEE8D" w14:textId="77777777" w:rsidTr="007A0FC4">
        <w:trPr>
          <w:trHeight w:hRule="exact" w:val="624"/>
        </w:trPr>
        <w:tc>
          <w:tcPr>
            <w:tcW w:w="9067" w:type="dxa"/>
            <w:gridSpan w:val="2"/>
            <w:vAlign w:val="center"/>
          </w:tcPr>
          <w:p w14:paraId="0839D487" w14:textId="77777777"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14:paraId="387E4574" w14:textId="77777777" w:rsidTr="004A1757">
        <w:trPr>
          <w:trHeight w:val="566"/>
        </w:trPr>
        <w:tc>
          <w:tcPr>
            <w:tcW w:w="3256" w:type="dxa"/>
          </w:tcPr>
          <w:p w14:paraId="2BBE50D8" w14:textId="77777777" w:rsidR="007E49A6" w:rsidRPr="00616277" w:rsidRDefault="007E49A6" w:rsidP="004A1757">
            <w:pPr>
              <w:pStyle w:val="Tabletext"/>
              <w:spacing w:beforeLines="40" w:before="96"/>
            </w:pPr>
            <w:r w:rsidRPr="00616277">
              <w:t>Who are the children?</w:t>
            </w:r>
          </w:p>
        </w:tc>
        <w:tc>
          <w:tcPr>
            <w:tcW w:w="5811" w:type="dxa"/>
            <w:vAlign w:val="center"/>
          </w:tcPr>
          <w:p w14:paraId="3F303C18"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7E49A6" w:rsidRPr="00167A07" w14:paraId="6DBE5064" w14:textId="77777777" w:rsidTr="004A1757">
        <w:trPr>
          <w:trHeight w:val="1499"/>
        </w:trPr>
        <w:tc>
          <w:tcPr>
            <w:tcW w:w="3256" w:type="dxa"/>
          </w:tcPr>
          <w:p w14:paraId="5F3B39B9" w14:textId="77777777" w:rsidR="007E49A6" w:rsidRPr="00D13E84" w:rsidRDefault="007E49A6" w:rsidP="004A1757">
            <w:pPr>
              <w:pStyle w:val="Tabletext"/>
              <w:spacing w:beforeLines="40" w:before="96"/>
            </w:pPr>
            <w:r w:rsidRPr="00D13E84">
              <w:t xml:space="preserve">What are </w:t>
            </w:r>
            <w:r>
              <w:t>their seizure triggers</w:t>
            </w:r>
            <w:r w:rsidRPr="00D13E84">
              <w:t>?</w:t>
            </w:r>
          </w:p>
        </w:tc>
        <w:tc>
          <w:tcPr>
            <w:tcW w:w="5811" w:type="dxa"/>
            <w:vAlign w:val="center"/>
          </w:tcPr>
          <w:p w14:paraId="7E224C17"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What are the seizure triggers for the children?</w:t>
            </w:r>
          </w:p>
          <w:p w14:paraId="04CDFF0D"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 xml:space="preserve">List strategies that will minimise these triggers occurring (e.g. flickering lights, blowing into wind chimes (hyperventilating), sudden noise, becoming </w:t>
            </w:r>
            <w:r w:rsidR="004A1757">
              <w:br/>
            </w:r>
            <w:r>
              <w:t>over-excited etc.).</w:t>
            </w:r>
          </w:p>
        </w:tc>
      </w:tr>
      <w:tr w:rsidR="007E49A6" w:rsidRPr="00167A07" w14:paraId="28DF2DB1" w14:textId="77777777" w:rsidTr="004A1757">
        <w:trPr>
          <w:trHeight w:val="1754"/>
        </w:trPr>
        <w:tc>
          <w:tcPr>
            <w:tcW w:w="3256" w:type="dxa"/>
          </w:tcPr>
          <w:p w14:paraId="391EEEC9" w14:textId="77777777" w:rsidR="007E49A6" w:rsidRPr="00D13E84" w:rsidRDefault="007E49A6" w:rsidP="004A1757">
            <w:pPr>
              <w:pStyle w:val="Tabletext"/>
              <w:spacing w:beforeLines="40" w:before="96"/>
            </w:pPr>
            <w:r>
              <w:t>Do staff know what the child’s seizures look like and how to support the child?</w:t>
            </w:r>
          </w:p>
        </w:tc>
        <w:tc>
          <w:tcPr>
            <w:tcW w:w="5811" w:type="dxa"/>
            <w:vAlign w:val="center"/>
          </w:tcPr>
          <w:p w14:paraId="72BB6291" w14:textId="77777777"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CC7F07">
              <w:fldChar w:fldCharType="separate"/>
            </w:r>
            <w:r w:rsidRPr="003960CA">
              <w:fldChar w:fldCharType="end"/>
            </w:r>
            <w:r w:rsidRPr="003960CA">
              <w:tab/>
              <w:t>List the strategies for ensuring that all staff, including casual and relief staff, recognise what the child’s seizures look like and what support the child may need</w:t>
            </w:r>
            <w:r>
              <w:t>.</w:t>
            </w:r>
          </w:p>
          <w:p w14:paraId="19C154CE" w14:textId="77777777"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CC7F07">
              <w:fldChar w:fldCharType="separate"/>
            </w:r>
            <w:r w:rsidRPr="003960CA">
              <w:fldChar w:fldCharType="end"/>
            </w:r>
            <w:r w:rsidRPr="003960CA">
              <w:tab/>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rsidR="004A1757">
              <w:br/>
            </w:r>
            <w:r w:rsidRPr="003960CA">
              <w:t>is located</w:t>
            </w:r>
            <w:r>
              <w:t>.</w:t>
            </w:r>
          </w:p>
        </w:tc>
      </w:tr>
      <w:tr w:rsidR="007E49A6" w:rsidRPr="00167A07" w14:paraId="3F47E7E1" w14:textId="77777777" w:rsidTr="004A1757">
        <w:trPr>
          <w:trHeight w:val="1767"/>
        </w:trPr>
        <w:tc>
          <w:tcPr>
            <w:tcW w:w="3256" w:type="dxa"/>
          </w:tcPr>
          <w:p w14:paraId="14E8A463" w14:textId="77777777" w:rsidR="007E49A6" w:rsidRDefault="007E49A6" w:rsidP="004A1757">
            <w:pPr>
              <w:pStyle w:val="Tabletext"/>
              <w:spacing w:beforeLines="40" w:before="96"/>
            </w:pPr>
            <w:r>
              <w:t>Do staff know what constitutes an emergency and do they know what to do?</w:t>
            </w:r>
          </w:p>
        </w:tc>
        <w:tc>
          <w:tcPr>
            <w:tcW w:w="5811" w:type="dxa"/>
            <w:vAlign w:val="center"/>
          </w:tcPr>
          <w:p w14:paraId="3BF72F93" w14:textId="77777777" w:rsidR="007E49A6" w:rsidRDefault="007E49A6" w:rsidP="004A1757">
            <w:pPr>
              <w:pStyle w:val="PolicyBullets"/>
              <w:numPr>
                <w:ilvl w:val="0"/>
                <w:numId w:val="0"/>
              </w:numPr>
              <w:spacing w:beforeLines="40" w:before="96"/>
              <w:ind w:left="397" w:hanging="397"/>
            </w:pPr>
            <w:r w:rsidRPr="00CB7F02">
              <w:fldChar w:fldCharType="begin">
                <w:ffData>
                  <w:name w:val="Check1"/>
                  <w:enabled/>
                  <w:calcOnExit w:val="0"/>
                  <w:checkBox>
                    <w:sizeAuto/>
                    <w:default w:val="0"/>
                  </w:checkBox>
                </w:ffData>
              </w:fldChar>
            </w:r>
            <w:r w:rsidRPr="00CB7F02">
              <w:instrText xml:space="preserve"> FORMCHECKBOX </w:instrText>
            </w:r>
            <w:r w:rsidR="00CC7F07">
              <w:fldChar w:fldCharType="separate"/>
            </w:r>
            <w:r w:rsidRPr="00CB7F02">
              <w:fldChar w:fldCharType="end"/>
            </w:r>
            <w:r>
              <w:tab/>
              <w:t>All staff have read and understood the child’s Epilepsy M</w:t>
            </w:r>
            <w:r w:rsidR="002525FA">
              <w:t>anagement Plan (EMP), and know:</w:t>
            </w:r>
          </w:p>
          <w:p w14:paraId="14E8EA6E" w14:textId="77777777" w:rsidR="007E49A6" w:rsidRPr="007E49A6" w:rsidRDefault="007E49A6" w:rsidP="004A1757">
            <w:pPr>
              <w:pStyle w:val="Tablebullets"/>
              <w:spacing w:beforeLines="40" w:before="96"/>
            </w:pPr>
            <w:r>
              <w:t>what cons</w:t>
            </w:r>
            <w:r w:rsidRPr="007E49A6">
              <w:t>titutes an emergency and when to call an ambulance</w:t>
            </w:r>
          </w:p>
          <w:p w14:paraId="46763123" w14:textId="77777777" w:rsidR="007E49A6" w:rsidRDefault="007E49A6" w:rsidP="004A1757">
            <w:pPr>
              <w:pStyle w:val="Tablebullets"/>
              <w:spacing w:beforeLines="40" w:before="96"/>
            </w:pPr>
            <w:r w:rsidRPr="007E49A6">
              <w:t xml:space="preserve">how to provide support to the child during and after </w:t>
            </w:r>
            <w:r w:rsidR="004A1757">
              <w:br/>
            </w:r>
            <w:r w:rsidRPr="007E49A6">
              <w:t>a seizure.</w:t>
            </w:r>
          </w:p>
        </w:tc>
      </w:tr>
      <w:tr w:rsidR="007E49A6" w:rsidRPr="00167A07" w14:paraId="11444A46" w14:textId="77777777" w:rsidTr="007A0FC4">
        <w:trPr>
          <w:cantSplit/>
          <w:trHeight w:val="3648"/>
        </w:trPr>
        <w:tc>
          <w:tcPr>
            <w:tcW w:w="3256" w:type="dxa"/>
          </w:tcPr>
          <w:p w14:paraId="44976640" w14:textId="77777777" w:rsidR="007E49A6" w:rsidRPr="00D13E84" w:rsidRDefault="007E49A6" w:rsidP="007A0FC4">
            <w:pPr>
              <w:pStyle w:val="Tabletext"/>
            </w:pPr>
            <w:r>
              <w:lastRenderedPageBreak/>
              <w:t>If midazolam is prescribed, how does the service ensure its safe administration and storage?</w:t>
            </w:r>
          </w:p>
        </w:tc>
        <w:tc>
          <w:tcPr>
            <w:tcW w:w="5811" w:type="dxa"/>
          </w:tcPr>
          <w:p w14:paraId="7F3A71F9"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954F81">
              <w:t xml:space="preserve">Record </w:t>
            </w:r>
            <w:r>
              <w:t xml:space="preserve">the date on which </w:t>
            </w:r>
            <w:r w:rsidRPr="00954F81">
              <w:t xml:space="preserve">each family of a child </w:t>
            </w:r>
            <w:r>
              <w:t>with epilepsy (and who is prescribed midazolam) is</w:t>
            </w:r>
            <w:r w:rsidRPr="00954F81">
              <w:t xml:space="preserve"> provided a copy of the service’s </w:t>
            </w:r>
            <w:r>
              <w:rPr>
                <w:i/>
              </w:rPr>
              <w:t>Epilepsy Policy</w:t>
            </w:r>
            <w:r w:rsidRPr="00954F81">
              <w:t>.</w:t>
            </w:r>
          </w:p>
          <w:p w14:paraId="00335DAA" w14:textId="77777777" w:rsidR="007E49A6" w:rsidRDefault="007E49A6"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954F81">
              <w:t xml:space="preserve">Record </w:t>
            </w:r>
            <w:r>
              <w:t xml:space="preserve">the date that parents/guardians </w:t>
            </w:r>
            <w:r w:rsidRPr="00954F81">
              <w:t>provide a</w:t>
            </w:r>
            <w:r>
              <w:t>n unused, in-date and</w:t>
            </w:r>
            <w:r w:rsidRPr="00954F81">
              <w:t xml:space="preserve"> complete </w:t>
            </w:r>
            <w:r>
              <w:rPr>
                <w:bCs/>
              </w:rPr>
              <w:t>midazolam</w:t>
            </w:r>
            <w:r w:rsidRPr="00512BDE">
              <w:rPr>
                <w:bCs/>
              </w:rPr>
              <w:t xml:space="preserve"> kit</w:t>
            </w:r>
            <w:r>
              <w:rPr>
                <w:bCs/>
              </w:rPr>
              <w:t>.</w:t>
            </w:r>
          </w:p>
          <w:p w14:paraId="4D9CEE24"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 xml:space="preserve">   Record the date and name of staff who have attended child-specific training in the administration of midazolam.</w:t>
            </w:r>
          </w:p>
          <w:p w14:paraId="1868BB71"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04EB902F" w14:textId="77777777" w:rsidR="007E49A6"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Ensure that there is a procedure in place to r</w:t>
            </w:r>
            <w:r w:rsidRPr="00954F81">
              <w:t>egular</w:t>
            </w:r>
            <w:r>
              <w:t>ly</w:t>
            </w:r>
            <w:r w:rsidRPr="00954F81">
              <w:t xml:space="preserve"> check the expiry date of each </w:t>
            </w:r>
            <w:r>
              <w:t>midazolam ampoule.</w:t>
            </w:r>
          </w:p>
          <w:p w14:paraId="5C06FC0B" w14:textId="77777777" w:rsidR="007E49A6" w:rsidRPr="003960CA"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 xml:space="preserve">   Ensure the midazolam kit is maintained according to the instructions in this </w:t>
            </w:r>
            <w:r w:rsidRPr="00520A5D">
              <w:rPr>
                <w:i/>
              </w:rPr>
              <w:t>Epilepsy Policy</w:t>
            </w:r>
            <w:r>
              <w:rPr>
                <w:i/>
              </w:rPr>
              <w:t xml:space="preserve"> </w:t>
            </w:r>
            <w:r w:rsidRPr="00520A5D">
              <w:t xml:space="preserve">(refer to </w:t>
            </w:r>
            <w:r>
              <w:rPr>
                <w:i/>
              </w:rPr>
              <w:t>Definitions</w:t>
            </w:r>
            <w:r w:rsidRPr="00520A5D">
              <w:t>:</w:t>
            </w:r>
            <w:r>
              <w:t xml:space="preserve"> midazolam kit).</w:t>
            </w:r>
          </w:p>
          <w:p w14:paraId="130008D7" w14:textId="77777777" w:rsidR="007E49A6" w:rsidRPr="00954F81" w:rsidRDefault="007E49A6"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t>D</w:t>
            </w:r>
            <w:r w:rsidRPr="00954F81">
              <w:t xml:space="preserve">isplay the </w:t>
            </w:r>
            <w:r>
              <w:t>Epilepsy First Aid poster in staff areas.</w:t>
            </w:r>
          </w:p>
          <w:p w14:paraId="035FE797" w14:textId="77777777" w:rsidR="007E49A6" w:rsidRDefault="007E49A6"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954F81">
              <w:t xml:space="preserve">The </w:t>
            </w:r>
            <w:r>
              <w:t>midazolam</w:t>
            </w:r>
            <w:r w:rsidRPr="00167A07">
              <w:t xml:space="preserve"> kit,</w:t>
            </w:r>
            <w:r w:rsidRPr="00954F81" w:rsidDel="00512BDE">
              <w:t xml:space="preserve"> </w:t>
            </w:r>
            <w:r w:rsidRPr="00954F81">
              <w:t xml:space="preserve">including a copy of the </w:t>
            </w:r>
            <w:r>
              <w:t>EMMP,</w:t>
            </w:r>
            <w:r w:rsidRPr="00954F81">
              <w:t xml:space="preserve"> is carried by an educator</w:t>
            </w:r>
            <w:r>
              <w:t>/staff member</w:t>
            </w:r>
            <w:r w:rsidRPr="00954F81">
              <w:t xml:space="preserve"> when a child </w:t>
            </w:r>
            <w:r>
              <w:t xml:space="preserve">prescribed midazolam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bl>
    <w:p w14:paraId="03E21EAC" w14:textId="77777777"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14:paraId="0E919DDE" w14:textId="7777777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14:paraId="14BF6BA7" w14:textId="77777777"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14:paraId="288CD9F5" w14:textId="77777777" w:rsidTr="007E49A6">
        <w:trPr>
          <w:trHeight w:val="2317"/>
        </w:trPr>
        <w:tc>
          <w:tcPr>
            <w:tcW w:w="9067" w:type="dxa"/>
            <w:tcBorders>
              <w:top w:val="single" w:sz="4" w:space="0" w:color="auto"/>
              <w:left w:val="single" w:sz="4" w:space="0" w:color="auto"/>
              <w:bottom w:val="single" w:sz="4" w:space="0" w:color="auto"/>
              <w:right w:val="single" w:sz="4" w:space="0" w:color="auto"/>
            </w:tcBorders>
          </w:tcPr>
          <w:p w14:paraId="036209F8" w14:textId="77777777"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4B2085">
              <w:t xml:space="preserve">Know </w:t>
            </w:r>
            <w:r>
              <w:t>the contents of</w:t>
            </w:r>
            <w:r w:rsidRPr="004B2085">
              <w:t xml:space="preserve"> each child’s </w:t>
            </w:r>
            <w:r>
              <w:t>EMMP and EMP</w:t>
            </w:r>
            <w:r w:rsidR="004A1757">
              <w:t>,</w:t>
            </w:r>
            <w:r w:rsidRPr="004B2085">
              <w:t xml:space="preserve"> and implement the procedures.</w:t>
            </w:r>
          </w:p>
          <w:p w14:paraId="63252B09" w14:textId="77777777"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4B2085">
              <w:t>Know:</w:t>
            </w:r>
          </w:p>
          <w:p w14:paraId="23F0DE19" w14:textId="77777777" w:rsidR="007E49A6" w:rsidRPr="004B2085" w:rsidRDefault="007E49A6" w:rsidP="007E49A6">
            <w:pPr>
              <w:pStyle w:val="Tablebullets"/>
            </w:pPr>
            <w:r w:rsidRPr="004B2085">
              <w:t xml:space="preserve">who will administer the </w:t>
            </w:r>
            <w:r>
              <w:t>midazolam</w:t>
            </w:r>
            <w:r w:rsidRPr="004B2085">
              <w:t xml:space="preserve"> and stay with the </w:t>
            </w:r>
            <w:proofErr w:type="gramStart"/>
            <w:r w:rsidRPr="004B2085">
              <w:t>child</w:t>
            </w:r>
            <w:proofErr w:type="gramEnd"/>
          </w:p>
          <w:p w14:paraId="6A853926" w14:textId="77777777" w:rsidR="007E49A6" w:rsidRPr="004B2085" w:rsidRDefault="007E49A6" w:rsidP="007E49A6">
            <w:pPr>
              <w:pStyle w:val="Tablebullets"/>
            </w:pPr>
            <w:r w:rsidRPr="004B2085">
              <w:t>who will telephone the ambulance and the parents/guardians of the child</w:t>
            </w:r>
          </w:p>
          <w:p w14:paraId="13EE5F5E" w14:textId="77777777" w:rsidR="007E49A6" w:rsidRPr="004B2085" w:rsidRDefault="007E49A6" w:rsidP="007E49A6">
            <w:pPr>
              <w:pStyle w:val="Tablebullets"/>
            </w:pPr>
            <w:r w:rsidRPr="004B2085">
              <w:t>who will ensure the supervision of other children at the service</w:t>
            </w:r>
          </w:p>
          <w:p w14:paraId="3ACD5697" w14:textId="77777777" w:rsidR="007E49A6" w:rsidRPr="004B2085" w:rsidRDefault="007E49A6" w:rsidP="007E49A6">
            <w:pPr>
              <w:pStyle w:val="Tablebullets"/>
            </w:pPr>
            <w:r w:rsidRPr="004B2085">
              <w:t>who will let the ambulance officers into the service and take them to the child.</w:t>
            </w:r>
          </w:p>
          <w:p w14:paraId="727FB698" w14:textId="77777777" w:rsidR="007E49A6" w:rsidRPr="00A3184E" w:rsidRDefault="007E49A6"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training by The Epilepsy Foundation.</w:t>
            </w:r>
          </w:p>
        </w:tc>
      </w:tr>
    </w:tbl>
    <w:p w14:paraId="3E9265D8" w14:textId="77777777" w:rsidR="007E49A6" w:rsidRDefault="007E49A6" w:rsidP="007E49A6">
      <w:pPr>
        <w:pStyle w:val="BodyText"/>
      </w:pPr>
    </w:p>
    <w:p w14:paraId="1159E125" w14:textId="77777777"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14:paraId="7FA1F8D1" w14:textId="7777777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401EFB78" w14:textId="77777777"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14:paraId="5E7EDE0C" w14:textId="7777777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14:paraId="03D35C0C" w14:textId="77777777" w:rsidR="007E49A6" w:rsidRDefault="007E49A6"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instrText xml:space="preserve"> FORMCHECKBOX </w:instrText>
            </w:r>
            <w:r w:rsidR="00CC7F07">
              <w:fldChar w:fldCharType="separate"/>
            </w:r>
            <w:r>
              <w:fldChar w:fldCharType="end"/>
            </w:r>
            <w:r>
              <w:tab/>
            </w:r>
            <w:r w:rsidRPr="00AE2DB7">
              <w:t xml:space="preserve">Review the risk minimisation plan of each child </w:t>
            </w:r>
            <w:r>
              <w:t>living with epilepsy</w:t>
            </w:r>
            <w:r w:rsidRPr="00AE2DB7">
              <w:t xml:space="preserve"> with parents/guardians at least annually, but always on enrolment and after any </w:t>
            </w:r>
            <w:r>
              <w:t>seizures occur.</w:t>
            </w:r>
          </w:p>
        </w:tc>
      </w:tr>
    </w:tbl>
    <w:p w14:paraId="44195A36" w14:textId="77777777"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780"/>
        <w:gridCol w:w="4003"/>
        <w:gridCol w:w="2284"/>
      </w:tblGrid>
      <w:tr w:rsidR="007E49A6" w:rsidRPr="00167A07" w14:paraId="616F6178" w14:textId="77777777" w:rsidTr="007E49A6">
        <w:trPr>
          <w:trHeight w:hRule="exact" w:val="859"/>
        </w:trPr>
        <w:tc>
          <w:tcPr>
            <w:tcW w:w="9067" w:type="dxa"/>
            <w:gridSpan w:val="3"/>
            <w:vAlign w:val="center"/>
          </w:tcPr>
          <w:p w14:paraId="1BA69A05" w14:textId="77777777"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14:paraId="02DC461D" w14:textId="77777777" w:rsidTr="007E49A6">
        <w:trPr>
          <w:trHeight w:hRule="exact" w:val="379"/>
        </w:trPr>
        <w:tc>
          <w:tcPr>
            <w:tcW w:w="2835" w:type="dxa"/>
            <w:vAlign w:val="center"/>
          </w:tcPr>
          <w:p w14:paraId="08FB2684" w14:textId="77777777" w:rsidR="007E49A6" w:rsidRPr="00AE2DB7" w:rsidRDefault="007E49A6" w:rsidP="007A0FC4">
            <w:pPr>
              <w:pStyle w:val="Tablecolumnhead"/>
            </w:pPr>
            <w:r w:rsidRPr="00AE2DB7">
              <w:t>Scenario</w:t>
            </w:r>
          </w:p>
        </w:tc>
        <w:tc>
          <w:tcPr>
            <w:tcW w:w="4082" w:type="dxa"/>
            <w:vAlign w:val="center"/>
          </w:tcPr>
          <w:p w14:paraId="26015B57" w14:textId="77777777" w:rsidR="007E49A6" w:rsidRPr="00AE2DB7" w:rsidRDefault="007E49A6" w:rsidP="007A0FC4">
            <w:pPr>
              <w:pStyle w:val="Tablecolumnhead"/>
            </w:pPr>
            <w:r w:rsidRPr="00AE2DB7">
              <w:t>Strategy</w:t>
            </w:r>
          </w:p>
        </w:tc>
        <w:tc>
          <w:tcPr>
            <w:tcW w:w="2150" w:type="dxa"/>
            <w:vAlign w:val="center"/>
          </w:tcPr>
          <w:p w14:paraId="1D19D3BA" w14:textId="77777777" w:rsidR="007E49A6" w:rsidRPr="00AE2DB7" w:rsidRDefault="007E49A6" w:rsidP="007A0FC4">
            <w:pPr>
              <w:pStyle w:val="Tablecolumnhead"/>
            </w:pPr>
            <w:r w:rsidRPr="00AE2DB7">
              <w:t xml:space="preserve">Who is </w:t>
            </w:r>
            <w:r>
              <w:t>r</w:t>
            </w:r>
            <w:r w:rsidRPr="00AE2DB7">
              <w:t>esponsible?</w:t>
            </w:r>
          </w:p>
        </w:tc>
      </w:tr>
      <w:tr w:rsidR="007E49A6" w:rsidRPr="00167A07" w14:paraId="774E5A67" w14:textId="77777777" w:rsidTr="007A0FC4">
        <w:tc>
          <w:tcPr>
            <w:tcW w:w="2835" w:type="dxa"/>
          </w:tcPr>
          <w:p w14:paraId="577A7B35" w14:textId="77777777" w:rsidR="007E49A6" w:rsidRPr="00AD3825" w:rsidRDefault="007E49A6" w:rsidP="007A0FC4">
            <w:pPr>
              <w:pStyle w:val="Tabletext"/>
            </w:pPr>
            <w:r>
              <w:t>Scooters and tricycles are provided by the service for outside play</w:t>
            </w:r>
          </w:p>
        </w:tc>
        <w:tc>
          <w:tcPr>
            <w:tcW w:w="4082" w:type="dxa"/>
          </w:tcPr>
          <w:p w14:paraId="10D594B3" w14:textId="77777777"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14:paraId="6CB6457B" w14:textId="77777777" w:rsidR="007E49A6" w:rsidRPr="00954F81" w:rsidRDefault="007E49A6" w:rsidP="007A0FC4">
            <w:pPr>
              <w:pStyle w:val="Tabletext"/>
            </w:pPr>
            <w:r>
              <w:t>As part of a whole-of-service safe bicycle education program, helmets (with children wearing their own sunhats underneath) are used by all children at the service.</w:t>
            </w:r>
          </w:p>
          <w:p w14:paraId="27947134" w14:textId="77777777"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14:paraId="04C79290" w14:textId="77777777" w:rsidR="007E49A6" w:rsidRPr="00AE2DB7" w:rsidRDefault="007E49A6" w:rsidP="007A0FC4">
            <w:pPr>
              <w:pStyle w:val="Tabletext"/>
              <w:rPr>
                <w:rFonts w:eastAsia="Arial"/>
              </w:rPr>
            </w:pPr>
            <w:r>
              <w:rPr>
                <w:rFonts w:eastAsia="Arial"/>
              </w:rPr>
              <w:t>Staff</w:t>
            </w:r>
          </w:p>
        </w:tc>
      </w:tr>
      <w:tr w:rsidR="007E49A6" w:rsidRPr="00167A07" w14:paraId="00F483F1" w14:textId="77777777" w:rsidTr="007A0FC4">
        <w:trPr>
          <w:cantSplit/>
        </w:trPr>
        <w:tc>
          <w:tcPr>
            <w:tcW w:w="2835" w:type="dxa"/>
            <w:vMerge w:val="restart"/>
          </w:tcPr>
          <w:p w14:paraId="13EF152F" w14:textId="77777777" w:rsidR="007E49A6" w:rsidRPr="00AE2DB7" w:rsidRDefault="007E49A6" w:rsidP="007A0FC4">
            <w:pPr>
              <w:pStyle w:val="Tabletext"/>
              <w:keepNext/>
              <w:keepLines/>
            </w:pPr>
            <w:r>
              <w:t>Water activities (e.g. play troughs, excursions)</w:t>
            </w:r>
          </w:p>
        </w:tc>
        <w:tc>
          <w:tcPr>
            <w:tcW w:w="4082" w:type="dxa"/>
          </w:tcPr>
          <w:p w14:paraId="560C77FA" w14:textId="77777777"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14:paraId="37638BBC" w14:textId="77777777" w:rsidR="007E49A6" w:rsidRPr="00AE2DB7" w:rsidRDefault="007E49A6" w:rsidP="007A0FC4">
            <w:pPr>
              <w:pStyle w:val="Tabletext"/>
              <w:keepNext/>
              <w:keepLines/>
            </w:pPr>
            <w:r>
              <w:t>Staff</w:t>
            </w:r>
          </w:p>
        </w:tc>
      </w:tr>
      <w:tr w:rsidR="007E49A6" w:rsidRPr="00167A07" w14:paraId="5F106B94" w14:textId="77777777" w:rsidTr="007A0FC4">
        <w:trPr>
          <w:cantSplit/>
        </w:trPr>
        <w:tc>
          <w:tcPr>
            <w:tcW w:w="2835" w:type="dxa"/>
            <w:vMerge/>
          </w:tcPr>
          <w:p w14:paraId="3F766375" w14:textId="77777777" w:rsidR="007E49A6" w:rsidRPr="00AE2DB7" w:rsidRDefault="007E49A6" w:rsidP="007A0FC4">
            <w:pPr>
              <w:pStyle w:val="Tabletext"/>
              <w:keepNext/>
              <w:keepLines/>
            </w:pPr>
          </w:p>
        </w:tc>
        <w:tc>
          <w:tcPr>
            <w:tcW w:w="4082" w:type="dxa"/>
          </w:tcPr>
          <w:p w14:paraId="3BD24E1B" w14:textId="77777777"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14:paraId="0E0B3582" w14:textId="77777777" w:rsidR="007E49A6" w:rsidRPr="00AE2DB7" w:rsidRDefault="007E49A6" w:rsidP="007A0FC4">
            <w:pPr>
              <w:pStyle w:val="Tabletext"/>
              <w:keepNext/>
              <w:keepLines/>
            </w:pPr>
            <w:r>
              <w:t>Staff</w:t>
            </w:r>
          </w:p>
        </w:tc>
      </w:tr>
      <w:tr w:rsidR="007E49A6" w:rsidRPr="00167A07" w14:paraId="1DA2A75C" w14:textId="77777777" w:rsidTr="007A0FC4">
        <w:trPr>
          <w:cantSplit/>
        </w:trPr>
        <w:tc>
          <w:tcPr>
            <w:tcW w:w="2835" w:type="dxa"/>
            <w:vMerge/>
          </w:tcPr>
          <w:p w14:paraId="13FC052E" w14:textId="77777777" w:rsidR="007E49A6" w:rsidRPr="00AE2DB7" w:rsidRDefault="007E49A6" w:rsidP="007A0FC4">
            <w:pPr>
              <w:pStyle w:val="Tabletext"/>
              <w:keepNext/>
              <w:keepLines/>
            </w:pPr>
          </w:p>
        </w:tc>
        <w:tc>
          <w:tcPr>
            <w:tcW w:w="4082" w:type="dxa"/>
          </w:tcPr>
          <w:p w14:paraId="465F6537" w14:textId="77777777" w:rsidR="007E49A6" w:rsidRPr="00AE2DB7" w:rsidRDefault="007E49A6" w:rsidP="007A0FC4">
            <w:pPr>
              <w:pStyle w:val="Tabletext"/>
              <w:keepNext/>
              <w:keepLines/>
            </w:pPr>
            <w:r>
              <w:t>All sink plugs are placed at a height that is inaccessible to children.</w:t>
            </w:r>
          </w:p>
        </w:tc>
        <w:tc>
          <w:tcPr>
            <w:tcW w:w="2150" w:type="dxa"/>
          </w:tcPr>
          <w:p w14:paraId="54BACEF6" w14:textId="77777777" w:rsidR="007E49A6" w:rsidRPr="00AE2DB7" w:rsidRDefault="007E49A6" w:rsidP="007A0FC4">
            <w:pPr>
              <w:pStyle w:val="Tabletext"/>
              <w:keepNext/>
              <w:keepLines/>
            </w:pPr>
            <w:r w:rsidRPr="006258F0">
              <w:t>Staff</w:t>
            </w:r>
          </w:p>
        </w:tc>
      </w:tr>
      <w:tr w:rsidR="007E49A6" w:rsidRPr="00167A07" w14:paraId="4EFAD16B" w14:textId="77777777" w:rsidTr="007A0FC4">
        <w:tc>
          <w:tcPr>
            <w:tcW w:w="2835" w:type="dxa"/>
          </w:tcPr>
          <w:p w14:paraId="03FB2ECC" w14:textId="77777777" w:rsidR="007E49A6" w:rsidRPr="006258F0" w:rsidRDefault="007E49A6" w:rsidP="007A0FC4">
            <w:pPr>
              <w:pStyle w:val="Tabletext"/>
            </w:pPr>
            <w:r>
              <w:t>Individual seizure triggers</w:t>
            </w:r>
          </w:p>
        </w:tc>
        <w:tc>
          <w:tcPr>
            <w:tcW w:w="4082" w:type="dxa"/>
          </w:tcPr>
          <w:p w14:paraId="563EE854" w14:textId="77777777" w:rsidR="007E49A6" w:rsidRDefault="007E49A6" w:rsidP="007A0FC4">
            <w:pPr>
              <w:pStyle w:val="Tabletext"/>
            </w:pPr>
            <w:r>
              <w:t>For example, if a child’s seizures are triggered by heat, outdoor activities are undertaken in the cooler part of day, in accordance with parents/</w:t>
            </w:r>
            <w:proofErr w:type="gramStart"/>
            <w:r>
              <w:t>guardians</w:t>
            </w:r>
            <w:proofErr w:type="gramEnd"/>
            <w:r>
              <w:t xml:space="preserve"> consultation on temperature monitoring.</w:t>
            </w:r>
          </w:p>
          <w:p w14:paraId="4663BC67" w14:textId="77777777"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14:paraId="7B3F85BE" w14:textId="77777777" w:rsidR="007E49A6" w:rsidRPr="006258F0" w:rsidRDefault="007E49A6" w:rsidP="007A0FC4">
            <w:pPr>
              <w:pStyle w:val="Tabletext"/>
            </w:pPr>
            <w:r>
              <w:t>Staff/parents/guardians</w:t>
            </w:r>
          </w:p>
        </w:tc>
      </w:tr>
    </w:tbl>
    <w:p w14:paraId="0740D868" w14:textId="77777777" w:rsidR="007E49A6" w:rsidRDefault="007E49A6" w:rsidP="00254B90"/>
    <w:sectPr w:rsidR="007E49A6" w:rsidSect="007A5A50">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0687" w14:textId="77777777" w:rsidR="00CC7F07" w:rsidRDefault="00CC7F07" w:rsidP="002D4B54">
      <w:pPr>
        <w:spacing w:after="0"/>
      </w:pPr>
      <w:r>
        <w:separator/>
      </w:r>
    </w:p>
  </w:endnote>
  <w:endnote w:type="continuationSeparator" w:id="0">
    <w:p w14:paraId="68A20C2C" w14:textId="77777777" w:rsidR="00CC7F07" w:rsidRDefault="00CC7F0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5735D9" w14:paraId="737E5A99" w14:textId="77777777" w:rsidTr="005735D9">
      <w:tc>
        <w:tcPr>
          <w:tcW w:w="4643" w:type="dxa"/>
          <w:shd w:val="clear" w:color="auto" w:fill="auto"/>
        </w:tcPr>
        <w:p w14:paraId="6A956202" w14:textId="77777777" w:rsidR="00A25BD5" w:rsidRPr="005735D9" w:rsidRDefault="00A25BD5" w:rsidP="00F03AC2">
          <w:pPr>
            <w:pStyle w:val="Footer"/>
          </w:pPr>
          <w:r w:rsidRPr="005735D9">
            <w:t xml:space="preserve">© </w:t>
          </w:r>
          <w:r w:rsidR="001C142F">
            <w:t>2015</w:t>
          </w:r>
          <w:r w:rsidR="001842E6">
            <w:t xml:space="preserve"> Early Learning Association Australia</w:t>
          </w:r>
        </w:p>
        <w:p w14:paraId="7FDDDFBB" w14:textId="77777777" w:rsidR="00A25BD5" w:rsidRPr="005735D9" w:rsidRDefault="00A25BD5" w:rsidP="00F03AC2">
          <w:pPr>
            <w:pStyle w:val="Footer"/>
          </w:pPr>
          <w:r w:rsidRPr="005735D9">
            <w:t>Telephone 03 9489 3500 or 1300 730 119 (rural)</w:t>
          </w:r>
        </w:p>
      </w:tc>
      <w:tc>
        <w:tcPr>
          <w:tcW w:w="4643" w:type="dxa"/>
          <w:shd w:val="clear" w:color="auto" w:fill="auto"/>
        </w:tcPr>
        <w:p w14:paraId="7DDD168B" w14:textId="51761DD2" w:rsidR="00A25BD5" w:rsidRPr="005735D9" w:rsidRDefault="00775EF2" w:rsidP="005735D9">
          <w:pPr>
            <w:pStyle w:val="Footer"/>
            <w:jc w:val="right"/>
          </w:pPr>
          <w:fldSimple w:instr=" STYLEREF  Title  \* MERGEFORMAT ">
            <w:r w:rsidR="00CD3835" w:rsidRPr="00CD3835">
              <w:rPr>
                <w:noProof/>
                <w:lang w:val="en-US"/>
              </w:rPr>
              <w:t>Epilepsy Policy</w:t>
            </w:r>
          </w:fldSimple>
          <w:r w:rsidR="004E40F1">
            <w:rPr>
              <w:noProof/>
              <w:lang w:val="en-US"/>
            </w:rPr>
            <w:t xml:space="preserve"> (Version 3)</w:t>
          </w:r>
        </w:p>
        <w:p w14:paraId="25B6DE64" w14:textId="37E4BF2B" w:rsidR="00F03AC2" w:rsidRPr="005735D9" w:rsidRDefault="00F03AC2" w:rsidP="005735D9">
          <w:pPr>
            <w:pStyle w:val="Footer"/>
            <w:jc w:val="right"/>
          </w:pPr>
          <w:r w:rsidRPr="005735D9">
            <w:t xml:space="preserve">Page </w:t>
          </w:r>
          <w:r w:rsidR="002F288C" w:rsidRPr="005735D9">
            <w:fldChar w:fldCharType="begin"/>
          </w:r>
          <w:r w:rsidR="00436153" w:rsidRPr="005735D9">
            <w:instrText xml:space="preserve"> PAGE </w:instrText>
          </w:r>
          <w:r w:rsidR="002F288C" w:rsidRPr="005735D9">
            <w:fldChar w:fldCharType="separate"/>
          </w:r>
          <w:r w:rsidR="00775EF2">
            <w:rPr>
              <w:noProof/>
            </w:rPr>
            <w:t>6</w:t>
          </w:r>
          <w:r w:rsidR="002F288C" w:rsidRPr="005735D9">
            <w:rPr>
              <w:noProof/>
            </w:rPr>
            <w:fldChar w:fldCharType="end"/>
          </w:r>
          <w:r w:rsidRPr="005735D9">
            <w:t xml:space="preserve"> of </w:t>
          </w:r>
          <w:r w:rsidR="002F288C" w:rsidRPr="005735D9">
            <w:fldChar w:fldCharType="begin"/>
          </w:r>
          <w:r w:rsidR="00A07CF9" w:rsidRPr="005735D9">
            <w:instrText xml:space="preserve"> NUMPAGES  </w:instrText>
          </w:r>
          <w:r w:rsidR="002F288C" w:rsidRPr="005735D9">
            <w:fldChar w:fldCharType="separate"/>
          </w:r>
          <w:r w:rsidR="00775EF2">
            <w:rPr>
              <w:noProof/>
            </w:rPr>
            <w:t>12</w:t>
          </w:r>
          <w:r w:rsidR="002F288C" w:rsidRPr="005735D9">
            <w:rPr>
              <w:noProof/>
            </w:rPr>
            <w:fldChar w:fldCharType="end"/>
          </w:r>
        </w:p>
      </w:tc>
    </w:tr>
  </w:tbl>
  <w:p w14:paraId="5166893B" w14:textId="77777777" w:rsidR="00A25BD5" w:rsidRPr="00A25BD5" w:rsidRDefault="001842E6"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3D3C" w14:textId="77777777" w:rsidR="00CC7F07" w:rsidRDefault="00CC7F07" w:rsidP="002D4B54">
      <w:pPr>
        <w:spacing w:after="0"/>
      </w:pPr>
      <w:r>
        <w:separator/>
      </w:r>
    </w:p>
  </w:footnote>
  <w:footnote w:type="continuationSeparator" w:id="0">
    <w:p w14:paraId="1AAF1DAB" w14:textId="77777777" w:rsidR="00CC7F07" w:rsidRDefault="00CC7F0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16"/>
    <w:rsid w:val="0000702E"/>
    <w:rsid w:val="00017F2D"/>
    <w:rsid w:val="0002620A"/>
    <w:rsid w:val="0002747F"/>
    <w:rsid w:val="00027DD2"/>
    <w:rsid w:val="00027FF8"/>
    <w:rsid w:val="00030B9A"/>
    <w:rsid w:val="00030F61"/>
    <w:rsid w:val="0003641A"/>
    <w:rsid w:val="000403D0"/>
    <w:rsid w:val="0004266C"/>
    <w:rsid w:val="000500F9"/>
    <w:rsid w:val="000847C2"/>
    <w:rsid w:val="0009263E"/>
    <w:rsid w:val="000B0044"/>
    <w:rsid w:val="000B19A1"/>
    <w:rsid w:val="000B1F9C"/>
    <w:rsid w:val="000D4249"/>
    <w:rsid w:val="000F6FF4"/>
    <w:rsid w:val="00102FDB"/>
    <w:rsid w:val="0012585C"/>
    <w:rsid w:val="00134613"/>
    <w:rsid w:val="00150F0D"/>
    <w:rsid w:val="00151592"/>
    <w:rsid w:val="00162272"/>
    <w:rsid w:val="00171DE1"/>
    <w:rsid w:val="00172E16"/>
    <w:rsid w:val="00176E8D"/>
    <w:rsid w:val="001842E6"/>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70F52"/>
    <w:rsid w:val="00381571"/>
    <w:rsid w:val="003942D0"/>
    <w:rsid w:val="00397E00"/>
    <w:rsid w:val="003A32D4"/>
    <w:rsid w:val="003B6A6A"/>
    <w:rsid w:val="003E143D"/>
    <w:rsid w:val="003E7A75"/>
    <w:rsid w:val="003F2077"/>
    <w:rsid w:val="00436153"/>
    <w:rsid w:val="004510A4"/>
    <w:rsid w:val="00461717"/>
    <w:rsid w:val="00471895"/>
    <w:rsid w:val="004733B0"/>
    <w:rsid w:val="00497DBF"/>
    <w:rsid w:val="004A1757"/>
    <w:rsid w:val="004C1609"/>
    <w:rsid w:val="004E40F1"/>
    <w:rsid w:val="005159B3"/>
    <w:rsid w:val="00520FD9"/>
    <w:rsid w:val="005243EE"/>
    <w:rsid w:val="00525041"/>
    <w:rsid w:val="0056542D"/>
    <w:rsid w:val="005735D9"/>
    <w:rsid w:val="005804AD"/>
    <w:rsid w:val="00583E75"/>
    <w:rsid w:val="00583E81"/>
    <w:rsid w:val="005A70E4"/>
    <w:rsid w:val="005B76C1"/>
    <w:rsid w:val="005D2585"/>
    <w:rsid w:val="005D275A"/>
    <w:rsid w:val="005E6509"/>
    <w:rsid w:val="005F56AC"/>
    <w:rsid w:val="005F75FF"/>
    <w:rsid w:val="00627DAE"/>
    <w:rsid w:val="00636744"/>
    <w:rsid w:val="006424A7"/>
    <w:rsid w:val="0064631B"/>
    <w:rsid w:val="006543DB"/>
    <w:rsid w:val="0066133D"/>
    <w:rsid w:val="00670BFD"/>
    <w:rsid w:val="0067604C"/>
    <w:rsid w:val="0068345F"/>
    <w:rsid w:val="00683747"/>
    <w:rsid w:val="0069012B"/>
    <w:rsid w:val="006D02BB"/>
    <w:rsid w:val="00702848"/>
    <w:rsid w:val="007114E2"/>
    <w:rsid w:val="00712C5C"/>
    <w:rsid w:val="007266AE"/>
    <w:rsid w:val="007337C7"/>
    <w:rsid w:val="007354E5"/>
    <w:rsid w:val="00753166"/>
    <w:rsid w:val="00755D52"/>
    <w:rsid w:val="00764088"/>
    <w:rsid w:val="00775EF2"/>
    <w:rsid w:val="007839BE"/>
    <w:rsid w:val="007917E2"/>
    <w:rsid w:val="007969AD"/>
    <w:rsid w:val="007A0FC4"/>
    <w:rsid w:val="007A5A50"/>
    <w:rsid w:val="007B5A11"/>
    <w:rsid w:val="007B734B"/>
    <w:rsid w:val="007B76E6"/>
    <w:rsid w:val="007C589C"/>
    <w:rsid w:val="007D0092"/>
    <w:rsid w:val="007E49A6"/>
    <w:rsid w:val="007F191B"/>
    <w:rsid w:val="0080192E"/>
    <w:rsid w:val="00825A5A"/>
    <w:rsid w:val="0085671E"/>
    <w:rsid w:val="0087599E"/>
    <w:rsid w:val="00882EEF"/>
    <w:rsid w:val="00883C68"/>
    <w:rsid w:val="008933AA"/>
    <w:rsid w:val="008A0996"/>
    <w:rsid w:val="008A7896"/>
    <w:rsid w:val="008B11CC"/>
    <w:rsid w:val="008C205B"/>
    <w:rsid w:val="008D3809"/>
    <w:rsid w:val="008D4024"/>
    <w:rsid w:val="008E38AA"/>
    <w:rsid w:val="008F14C3"/>
    <w:rsid w:val="00903170"/>
    <w:rsid w:val="00913143"/>
    <w:rsid w:val="00920DBA"/>
    <w:rsid w:val="00922652"/>
    <w:rsid w:val="00925235"/>
    <w:rsid w:val="00943B1C"/>
    <w:rsid w:val="009454CB"/>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2437"/>
    <w:rsid w:val="00AD7668"/>
    <w:rsid w:val="00AE39F9"/>
    <w:rsid w:val="00AF6A30"/>
    <w:rsid w:val="00B170D1"/>
    <w:rsid w:val="00B23FCA"/>
    <w:rsid w:val="00B31127"/>
    <w:rsid w:val="00B479E9"/>
    <w:rsid w:val="00B737D2"/>
    <w:rsid w:val="00B93989"/>
    <w:rsid w:val="00B953ED"/>
    <w:rsid w:val="00BE53E8"/>
    <w:rsid w:val="00BE6EAD"/>
    <w:rsid w:val="00BF60FB"/>
    <w:rsid w:val="00C043C4"/>
    <w:rsid w:val="00C13D46"/>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306E"/>
    <w:rsid w:val="00CC7F07"/>
    <w:rsid w:val="00CD3835"/>
    <w:rsid w:val="00CD607A"/>
    <w:rsid w:val="00CE43ED"/>
    <w:rsid w:val="00CF4AA7"/>
    <w:rsid w:val="00D25277"/>
    <w:rsid w:val="00D52D40"/>
    <w:rsid w:val="00D53433"/>
    <w:rsid w:val="00D6787E"/>
    <w:rsid w:val="00D81F19"/>
    <w:rsid w:val="00DC1C13"/>
    <w:rsid w:val="00DF7CAA"/>
    <w:rsid w:val="00E00380"/>
    <w:rsid w:val="00E1057B"/>
    <w:rsid w:val="00E14B4A"/>
    <w:rsid w:val="00E97C8F"/>
    <w:rsid w:val="00EA38CD"/>
    <w:rsid w:val="00EC300D"/>
    <w:rsid w:val="00ED2E5D"/>
    <w:rsid w:val="00EF0934"/>
    <w:rsid w:val="00F03AC2"/>
    <w:rsid w:val="00F06A87"/>
    <w:rsid w:val="00F5322B"/>
    <w:rsid w:val="00F71B8F"/>
    <w:rsid w:val="00F90F70"/>
    <w:rsid w:val="00FA2733"/>
    <w:rsid w:val="00FB1C49"/>
    <w:rsid w:val="00FB5407"/>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20735"/>
  <w15:chartTrackingRefBased/>
  <w15:docId w15:val="{35EEA93A-10CF-4F04-8C44-0819770F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net.org.au" TargetMode="External"/><Relationship Id="rId13" Type="http://schemas.openxmlformats.org/officeDocument/2006/relationships/hyperlink" Target="http://www.acecq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net.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epinet.org.au" TargetMode="External"/><Relationship Id="rId10" Type="http://schemas.openxmlformats.org/officeDocument/2006/relationships/hyperlink" Target="http://www.epinet.org.au" TargetMode="External"/><Relationship Id="rId4" Type="http://schemas.openxmlformats.org/officeDocument/2006/relationships/settings" Target="settings.xml"/><Relationship Id="rId9" Type="http://schemas.openxmlformats.org/officeDocument/2006/relationships/hyperlink" Target="http://www.epinet.org.au" TargetMode="External"/><Relationship Id="rId14" Type="http://schemas.openxmlformats.org/officeDocument/2006/relationships/hyperlink" Target="http://www.epilepsysmartschool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Epilepsy-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BD73-DE09-475C-BCF5-F6838107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Epilepsy-Policy-v3</Template>
  <TotalTime>2</TotalTime>
  <Pages>12</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30470</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3</cp:revision>
  <cp:lastPrinted>2012-09-21T01:34:00Z</cp:lastPrinted>
  <dcterms:created xsi:type="dcterms:W3CDTF">2017-10-20T00:08:00Z</dcterms:created>
  <dcterms:modified xsi:type="dcterms:W3CDTF">2022-03-09T23:22:00Z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